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D6A5" w14:textId="1BDAD283" w:rsidR="002D1C72" w:rsidRPr="005D7212" w:rsidRDefault="00EE597F" w:rsidP="005D7212">
      <w:pPr>
        <w:jc w:val="center"/>
        <w:rPr>
          <w:sz w:val="22"/>
          <w:szCs w:val="24"/>
        </w:rPr>
      </w:pPr>
      <w:r w:rsidRPr="005D7212">
        <w:rPr>
          <w:rFonts w:hint="eastAsia"/>
          <w:sz w:val="22"/>
          <w:szCs w:val="24"/>
        </w:rPr>
        <w:t>地下水と</w:t>
      </w:r>
      <w:r w:rsidR="008466C6" w:rsidRPr="005D7212">
        <w:rPr>
          <w:rFonts w:hint="eastAsia"/>
          <w:sz w:val="22"/>
          <w:szCs w:val="24"/>
        </w:rPr>
        <w:t>食文化</w:t>
      </w:r>
      <w:r w:rsidRPr="005D7212">
        <w:rPr>
          <w:rFonts w:hint="eastAsia"/>
          <w:sz w:val="22"/>
          <w:szCs w:val="24"/>
        </w:rPr>
        <w:t>～宮水の保全</w:t>
      </w:r>
    </w:p>
    <w:p w14:paraId="03C7F4C6" w14:textId="3B7D6CCB" w:rsidR="00EE597F" w:rsidRPr="007731F0" w:rsidRDefault="00EE597F" w:rsidP="00DB3762">
      <w:pPr>
        <w:pStyle w:val="a3"/>
        <w:numPr>
          <w:ilvl w:val="0"/>
          <w:numId w:val="2"/>
        </w:numPr>
        <w:ind w:leftChars="0"/>
      </w:pPr>
      <w:r w:rsidRPr="007731F0">
        <w:rPr>
          <w:rFonts w:hint="eastAsia"/>
        </w:rPr>
        <w:t>はじめに</w:t>
      </w:r>
    </w:p>
    <w:p w14:paraId="0802836B" w14:textId="053FE1D1" w:rsidR="00EE597F" w:rsidRPr="007731F0" w:rsidRDefault="00EE597F" w:rsidP="00EE597F">
      <w:pPr>
        <w:ind w:firstLineChars="100" w:firstLine="210"/>
      </w:pPr>
      <w:r w:rsidRPr="007731F0">
        <w:rPr>
          <w:rFonts w:hint="eastAsia"/>
        </w:rPr>
        <w:t>豆腐、麩、そばなど多くの食文化は名水との関係が深い。京都の豆腐や麩菓子、深大寺そばなどあげればきりがない。日本酒造りにとって、水は、酒米とともに、</w:t>
      </w:r>
      <w:r w:rsidR="00DB3762" w:rsidRPr="007731F0">
        <w:rPr>
          <w:rFonts w:hint="eastAsia"/>
        </w:rPr>
        <w:t>酒の味を決める</w:t>
      </w:r>
      <w:r w:rsidRPr="007731F0">
        <w:rPr>
          <w:rFonts w:hint="eastAsia"/>
        </w:rPr>
        <w:t>大事な</w:t>
      </w:r>
      <w:r w:rsidR="00DB3762" w:rsidRPr="007731F0">
        <w:rPr>
          <w:rFonts w:hint="eastAsia"/>
        </w:rPr>
        <w:t>要素</w:t>
      </w:r>
      <w:r w:rsidRPr="007731F0">
        <w:rPr>
          <w:rFonts w:hint="eastAsia"/>
        </w:rPr>
        <w:t>である。酒造りのための名水としてとくに有名なのが兵庫県西宮市の「宮水」である。神戸市東部から西宮市にかけては、古くから「灘」と呼ばれ、清酒の名産地として有名であった。江戸時代には、</w:t>
      </w:r>
      <w:r w:rsidR="00DB3762" w:rsidRPr="007731F0">
        <w:rPr>
          <w:rFonts w:hint="eastAsia"/>
        </w:rPr>
        <w:t>「下り酒」と称して、西宮</w:t>
      </w:r>
      <w:r w:rsidR="00EE0D25" w:rsidRPr="007731F0">
        <w:rPr>
          <w:rFonts w:hint="eastAsia"/>
        </w:rPr>
        <w:t>・大坂</w:t>
      </w:r>
      <w:r w:rsidR="00DB3762" w:rsidRPr="007731F0">
        <w:rPr>
          <w:rFonts w:hint="eastAsia"/>
        </w:rPr>
        <w:t>から樽廻船で、江戸に運ばれていた。</w:t>
      </w:r>
      <w:r w:rsidR="00F21A1F" w:rsidRPr="007731F0">
        <w:rPr>
          <w:rFonts w:hint="eastAsia"/>
        </w:rPr>
        <w:t>現在、灘五郷と呼ばれるのは、</w:t>
      </w:r>
      <w:r w:rsidR="005E2C24" w:rsidRPr="007731F0">
        <w:rPr>
          <w:rFonts w:hint="eastAsia"/>
        </w:rPr>
        <w:t>東から、</w:t>
      </w:r>
      <w:r w:rsidR="00F21A1F" w:rsidRPr="007731F0">
        <w:rPr>
          <w:rFonts w:hint="eastAsia"/>
        </w:rPr>
        <w:t>西宮市の</w:t>
      </w:r>
      <w:r w:rsidR="005E2C24" w:rsidRPr="007731F0">
        <w:rPr>
          <w:rFonts w:hint="eastAsia"/>
        </w:rPr>
        <w:t>今津郷、西宮郷、神戸市の魚崎</w:t>
      </w:r>
      <w:r w:rsidR="00DF6EE1" w:rsidRPr="007731F0">
        <w:rPr>
          <w:rFonts w:hint="eastAsia"/>
        </w:rPr>
        <w:t>郷</w:t>
      </w:r>
      <w:r w:rsidR="005E2C24" w:rsidRPr="007731F0">
        <w:rPr>
          <w:rFonts w:hint="eastAsia"/>
        </w:rPr>
        <w:t>、御影郷、西郷を指している。</w:t>
      </w:r>
    </w:p>
    <w:p w14:paraId="0D11B61F" w14:textId="6183A478" w:rsidR="00EE597F" w:rsidRPr="007731F0" w:rsidRDefault="00EE597F" w:rsidP="00EE597F">
      <w:r w:rsidRPr="007731F0">
        <w:rPr>
          <w:rFonts w:hint="eastAsia"/>
        </w:rPr>
        <w:t xml:space="preserve">　ここでは、酒造りに欠かせない名水として、大都市域で得られる地下水でありながら、現在に至るまで保全されている宮水の</w:t>
      </w:r>
      <w:r w:rsidR="00DB3762" w:rsidRPr="007731F0">
        <w:rPr>
          <w:rFonts w:hint="eastAsia"/>
        </w:rPr>
        <w:t>歴史、現代における価値と保全について考えてみよう。</w:t>
      </w:r>
    </w:p>
    <w:p w14:paraId="12496850" w14:textId="25337AF0" w:rsidR="00DB3762" w:rsidRPr="007731F0" w:rsidRDefault="00DB3762" w:rsidP="00EE597F"/>
    <w:p w14:paraId="430013AB" w14:textId="656DDE31" w:rsidR="00DB3762" w:rsidRPr="007731F0" w:rsidRDefault="00DB3762" w:rsidP="00DB3762">
      <w:pPr>
        <w:pStyle w:val="a3"/>
        <w:numPr>
          <w:ilvl w:val="0"/>
          <w:numId w:val="2"/>
        </w:numPr>
        <w:ind w:leftChars="0"/>
      </w:pPr>
      <w:r w:rsidRPr="007731F0">
        <w:rPr>
          <w:rFonts w:hint="eastAsia"/>
        </w:rPr>
        <w:t>宮水とは</w:t>
      </w:r>
      <w:r w:rsidR="003933AF" w:rsidRPr="007731F0">
        <w:rPr>
          <w:rStyle w:val="a6"/>
        </w:rPr>
        <w:footnoteReference w:id="1"/>
      </w:r>
    </w:p>
    <w:p w14:paraId="6E59D5F7" w14:textId="2BA5778F" w:rsidR="00DB3762" w:rsidRPr="007731F0" w:rsidRDefault="00DB3762" w:rsidP="001F1FBD">
      <w:pPr>
        <w:snapToGrid w:val="0"/>
      </w:pPr>
      <w:r w:rsidRPr="007731F0">
        <w:rPr>
          <w:rFonts w:hint="eastAsia"/>
        </w:rPr>
        <w:t xml:space="preserve">　</w:t>
      </w:r>
      <w:r w:rsidR="008B2DB8" w:rsidRPr="007731F0">
        <w:rPr>
          <w:rFonts w:hint="eastAsia"/>
        </w:rPr>
        <w:t>灘の酒造りに使われる地下水は、背後の六甲山系から流下する河川の伏流水を起源と</w:t>
      </w:r>
      <w:r w:rsidR="00D96A46" w:rsidRPr="007731F0">
        <w:rPr>
          <w:rFonts w:hint="eastAsia"/>
        </w:rPr>
        <w:t>する</w:t>
      </w:r>
      <w:r w:rsidR="008B2DB8" w:rsidRPr="007731F0">
        <w:rPr>
          <w:rFonts w:hint="eastAsia"/>
        </w:rPr>
        <w:t>浅層地下水である。そうした地下水のなかでも、「宮水」は灘の酒の名声を高めた最も大きな要因であると言われる。宮水は、</w:t>
      </w:r>
      <w:r w:rsidR="001F1FBD" w:rsidRPr="007731F0">
        <w:rPr>
          <w:rFonts w:hint="eastAsia"/>
        </w:rPr>
        <w:t>かつて夙川の扇状地に堆積した砂礫層を流下する</w:t>
      </w:r>
      <w:r w:rsidR="00BA5FC9" w:rsidRPr="007731F0">
        <w:rPr>
          <w:rFonts w:hint="eastAsia"/>
        </w:rPr>
        <w:t>３つの伏流水が</w:t>
      </w:r>
      <w:r w:rsidR="000E70F2" w:rsidRPr="007731F0">
        <w:rPr>
          <w:rFonts w:hint="eastAsia"/>
        </w:rPr>
        <w:t>ブレンドされ</w:t>
      </w:r>
      <w:r w:rsidR="00AA34FF" w:rsidRPr="007731F0">
        <w:rPr>
          <w:rFonts w:hint="eastAsia"/>
        </w:rPr>
        <w:t>たものである。</w:t>
      </w:r>
      <w:r w:rsidR="008B2DB8" w:rsidRPr="007731F0">
        <w:rPr>
          <w:rFonts w:hint="eastAsia"/>
        </w:rPr>
        <w:t>法安寺</w:t>
      </w:r>
      <w:r w:rsidR="000E70F2" w:rsidRPr="007731F0">
        <w:rPr>
          <w:rFonts w:hint="eastAsia"/>
        </w:rPr>
        <w:t>伏流</w:t>
      </w:r>
      <w:r w:rsidR="008B2DB8" w:rsidRPr="007731F0">
        <w:rPr>
          <w:rFonts w:hint="eastAsia"/>
        </w:rPr>
        <w:t>、札場筋</w:t>
      </w:r>
      <w:r w:rsidR="000E70F2" w:rsidRPr="007731F0">
        <w:rPr>
          <w:rFonts w:hint="eastAsia"/>
        </w:rPr>
        <w:t>伏流は</w:t>
      </w:r>
      <w:r w:rsidR="00853DF7" w:rsidRPr="007731F0">
        <w:rPr>
          <w:rFonts w:hint="eastAsia"/>
        </w:rPr>
        <w:t>、かつて海であった地域を流れる</w:t>
      </w:r>
      <w:r w:rsidR="00D44099" w:rsidRPr="007731F0">
        <w:rPr>
          <w:rFonts w:hint="eastAsia"/>
        </w:rPr>
        <w:t>の</w:t>
      </w:r>
      <w:r w:rsidR="00853DF7" w:rsidRPr="007731F0">
        <w:rPr>
          <w:rFonts w:hint="eastAsia"/>
        </w:rPr>
        <w:t>で酒の発酵を助けるカリウム、リンなどを</w:t>
      </w:r>
      <w:r w:rsidR="0055343B" w:rsidRPr="007731F0">
        <w:rPr>
          <w:rFonts w:hint="eastAsia"/>
        </w:rPr>
        <w:t>多く含み、</w:t>
      </w:r>
      <w:r w:rsidR="00D44099" w:rsidRPr="007731F0">
        <w:rPr>
          <w:rFonts w:hint="eastAsia"/>
        </w:rPr>
        <w:t>夙川</w:t>
      </w:r>
      <w:r w:rsidR="00512DF3" w:rsidRPr="007731F0">
        <w:rPr>
          <w:rFonts w:hint="eastAsia"/>
        </w:rPr>
        <w:t>を起源とする</w:t>
      </w:r>
      <w:r w:rsidR="001F1FBD" w:rsidRPr="007731F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FBD" w:rsidRPr="007731F0">
              <w:rPr>
                <w:rFonts w:ascii="游明朝" w:eastAsia="游明朝" w:hAnsi="游明朝"/>
                <w:sz w:val="10"/>
              </w:rPr>
              <w:t>えびす</w:t>
            </w:r>
          </w:rt>
          <w:rubyBase>
            <w:r w:rsidR="001F1FBD" w:rsidRPr="007731F0">
              <w:t>戎</w:t>
            </w:r>
          </w:rubyBase>
        </w:ruby>
      </w:r>
      <w:r w:rsidR="00512DF3" w:rsidRPr="007731F0">
        <w:rPr>
          <w:rFonts w:hint="eastAsia"/>
        </w:rPr>
        <w:t>伏流は</w:t>
      </w:r>
      <w:r w:rsidR="00D44099" w:rsidRPr="007731F0">
        <w:rPr>
          <w:rFonts w:hint="eastAsia"/>
        </w:rPr>
        <w:t>酸素</w:t>
      </w:r>
      <w:r w:rsidR="009D1D06" w:rsidRPr="007731F0">
        <w:rPr>
          <w:rFonts w:hint="eastAsia"/>
        </w:rPr>
        <w:t>を多く含んでいるので水中の鉄分を</w:t>
      </w:r>
      <w:r w:rsidR="008731BD" w:rsidRPr="007731F0">
        <w:rPr>
          <w:rFonts w:hint="eastAsia"/>
        </w:rPr>
        <w:t>酸化鉄</w:t>
      </w:r>
      <w:r w:rsidR="009D1D06" w:rsidRPr="007731F0">
        <w:rPr>
          <w:rFonts w:hint="eastAsia"/>
        </w:rPr>
        <w:t>として沈殿させる</w:t>
      </w:r>
      <w:r w:rsidR="00324F32" w:rsidRPr="007731F0">
        <w:rPr>
          <w:rFonts w:hint="eastAsia"/>
        </w:rPr>
        <w:t>。こうして、次節で述べるよう</w:t>
      </w:r>
      <w:r w:rsidR="00AA34FF" w:rsidRPr="007731F0">
        <w:rPr>
          <w:rFonts w:hint="eastAsia"/>
        </w:rPr>
        <w:t>に</w:t>
      </w:r>
      <w:r w:rsidR="00D44099" w:rsidRPr="007731F0">
        <w:rPr>
          <w:rFonts w:hint="eastAsia"/>
        </w:rPr>
        <w:t>酒造りに適した</w:t>
      </w:r>
      <w:r w:rsidR="00AA34FF" w:rsidRPr="007731F0">
        <w:rPr>
          <w:rFonts w:hint="eastAsia"/>
        </w:rPr>
        <w:t>宮水が得られる</w:t>
      </w:r>
      <w:r w:rsidR="00580DE9" w:rsidRPr="007731F0">
        <w:rPr>
          <w:rStyle w:val="a6"/>
        </w:rPr>
        <w:footnoteReference w:id="2"/>
      </w:r>
      <w:r w:rsidR="00632D51" w:rsidRPr="007731F0">
        <w:rPr>
          <w:rFonts w:hint="eastAsia"/>
        </w:rPr>
        <w:t>。宮水が湧出するエリアは宮水地帯と呼ばれているが、西宮市内のごく限られたエリアである。天保年間に</w:t>
      </w:r>
      <w:r w:rsidR="00F21A1F" w:rsidRPr="007731F0">
        <w:rPr>
          <w:rFonts w:hint="eastAsia"/>
        </w:rPr>
        <w:t>宮水</w:t>
      </w:r>
      <w:r w:rsidR="00EE0D25" w:rsidRPr="007731F0">
        <w:rPr>
          <w:rFonts w:hint="eastAsia"/>
        </w:rPr>
        <w:t>の酒造適正が確認</w:t>
      </w:r>
      <w:r w:rsidR="00632D51" w:rsidRPr="007731F0">
        <w:rPr>
          <w:rFonts w:hint="eastAsia"/>
        </w:rPr>
        <w:t>され</w:t>
      </w:r>
      <w:r w:rsidR="00F21A1F" w:rsidRPr="007731F0">
        <w:rPr>
          <w:rFonts w:hint="eastAsia"/>
        </w:rPr>
        <w:t>た</w:t>
      </w:r>
      <w:r w:rsidR="00EE0D25" w:rsidRPr="007731F0">
        <w:rPr>
          <w:rFonts w:hint="eastAsia"/>
        </w:rPr>
        <w:t>ころの宮水地帯は港に近い部分にも</w:t>
      </w:r>
      <w:r w:rsidR="00F21A1F" w:rsidRPr="007731F0">
        <w:rPr>
          <w:rFonts w:hint="eastAsia"/>
        </w:rPr>
        <w:t>あったが、明治の終わりごろより、</w:t>
      </w:r>
      <w:r w:rsidR="00632D51" w:rsidRPr="007731F0">
        <w:rPr>
          <w:rFonts w:hint="eastAsia"/>
        </w:rPr>
        <w:t>港湾</w:t>
      </w:r>
      <w:r w:rsidR="00EE0D25" w:rsidRPr="007731F0">
        <w:rPr>
          <w:rFonts w:hint="eastAsia"/>
        </w:rPr>
        <w:t>の護岸</w:t>
      </w:r>
      <w:r w:rsidR="00632D51" w:rsidRPr="007731F0">
        <w:rPr>
          <w:rFonts w:hint="eastAsia"/>
        </w:rPr>
        <w:t>工事</w:t>
      </w:r>
      <w:r w:rsidR="00F31347" w:rsidRPr="007731F0">
        <w:rPr>
          <w:rFonts w:hint="eastAsia"/>
        </w:rPr>
        <w:t>による</w:t>
      </w:r>
      <w:r w:rsidR="00632D51" w:rsidRPr="007731F0">
        <w:rPr>
          <w:rFonts w:hint="eastAsia"/>
        </w:rPr>
        <w:t>海水</w:t>
      </w:r>
      <w:r w:rsidR="00F31347" w:rsidRPr="007731F0">
        <w:rPr>
          <w:rFonts w:hint="eastAsia"/>
        </w:rPr>
        <w:t>の</w:t>
      </w:r>
      <w:r w:rsidR="00632D51" w:rsidRPr="007731F0">
        <w:rPr>
          <w:rFonts w:hint="eastAsia"/>
        </w:rPr>
        <w:t>浸透</w:t>
      </w:r>
      <w:r w:rsidR="00F31347" w:rsidRPr="007731F0">
        <w:rPr>
          <w:rFonts w:hint="eastAsia"/>
        </w:rPr>
        <w:t>や台風の際の高潮被害のため、</w:t>
      </w:r>
      <w:r w:rsidR="00F21A1F" w:rsidRPr="007731F0">
        <w:rPr>
          <w:rFonts w:hint="eastAsia"/>
        </w:rPr>
        <w:t>沿岸から</w:t>
      </w:r>
      <w:r w:rsidR="00632D51" w:rsidRPr="007731F0">
        <w:rPr>
          <w:rFonts w:hint="eastAsia"/>
        </w:rPr>
        <w:t>北の方へ</w:t>
      </w:r>
      <w:r w:rsidR="00EE0D25" w:rsidRPr="007731F0">
        <w:rPr>
          <w:rFonts w:hint="eastAsia"/>
        </w:rPr>
        <w:t>縮小し</w:t>
      </w:r>
      <w:r w:rsidR="00F31347" w:rsidRPr="007731F0">
        <w:rPr>
          <w:rFonts w:hint="eastAsia"/>
        </w:rPr>
        <w:t>た</w:t>
      </w:r>
      <w:r w:rsidR="00632D51" w:rsidRPr="007731F0">
        <w:rPr>
          <w:rFonts w:hint="eastAsia"/>
        </w:rPr>
        <w:t>。</w:t>
      </w:r>
    </w:p>
    <w:p w14:paraId="3E827F42" w14:textId="2F58D3B5" w:rsidR="00F21A1F" w:rsidRPr="007731F0" w:rsidRDefault="00F21A1F" w:rsidP="001F1FBD">
      <w:pPr>
        <w:snapToGrid w:val="0"/>
      </w:pPr>
    </w:p>
    <w:p w14:paraId="7DBE913B" w14:textId="0689BC81" w:rsidR="00F21A1F" w:rsidRPr="007731F0" w:rsidRDefault="00F21A1F" w:rsidP="00F21A1F">
      <w:pPr>
        <w:pStyle w:val="a3"/>
        <w:numPr>
          <w:ilvl w:val="0"/>
          <w:numId w:val="2"/>
        </w:numPr>
        <w:ind w:leftChars="0"/>
      </w:pPr>
      <w:r w:rsidRPr="007731F0">
        <w:rPr>
          <w:rFonts w:hint="eastAsia"/>
        </w:rPr>
        <w:t>宮水の成分と特性</w:t>
      </w:r>
      <w:r w:rsidR="00BE5C1C" w:rsidRPr="007731F0">
        <w:rPr>
          <w:rStyle w:val="a6"/>
        </w:rPr>
        <w:footnoteReference w:id="3"/>
      </w:r>
    </w:p>
    <w:p w14:paraId="4D7406F5" w14:textId="17B8174A" w:rsidR="00F21A1F" w:rsidRPr="007731F0" w:rsidRDefault="00F21A1F" w:rsidP="00F21A1F">
      <w:r w:rsidRPr="007731F0">
        <w:rPr>
          <w:rFonts w:hint="eastAsia"/>
        </w:rPr>
        <w:t xml:space="preserve">　</w:t>
      </w:r>
      <w:r w:rsidR="005E2C24" w:rsidRPr="007731F0">
        <w:rPr>
          <w:rFonts w:hint="eastAsia"/>
        </w:rPr>
        <w:t>灘の酒は</w:t>
      </w:r>
      <w:r w:rsidRPr="007731F0">
        <w:rPr>
          <w:rFonts w:hint="eastAsia"/>
        </w:rPr>
        <w:t>、</w:t>
      </w:r>
      <w:r w:rsidR="005E2C24" w:rsidRPr="007731F0">
        <w:rPr>
          <w:rFonts w:hint="eastAsia"/>
        </w:rPr>
        <w:t>「秋晴れ」と呼ばれることがある。酒造りは、今でこそ四季醸造されているが、もともと醸造期は冬季であった。</w:t>
      </w:r>
      <w:r w:rsidR="00BE5C1C" w:rsidRPr="007731F0">
        <w:rPr>
          <w:rFonts w:hint="eastAsia"/>
        </w:rPr>
        <w:t>灘の酒は、</w:t>
      </w:r>
      <w:r w:rsidR="005E2C24" w:rsidRPr="007731F0">
        <w:rPr>
          <w:rFonts w:hint="eastAsia"/>
        </w:rPr>
        <w:t>酒が夏を越して</w:t>
      </w:r>
      <w:r w:rsidR="00BE5C1C" w:rsidRPr="007731F0">
        <w:rPr>
          <w:rFonts w:hint="eastAsia"/>
        </w:rPr>
        <w:t>も味が劣化する（これを「秋落ち」という）ことなく、逆に</w:t>
      </w:r>
      <w:r w:rsidR="005E2C24" w:rsidRPr="007731F0">
        <w:rPr>
          <w:rFonts w:hint="eastAsia"/>
        </w:rPr>
        <w:t>味が冴えてくることから、</w:t>
      </w:r>
      <w:r w:rsidR="00BE5C1C" w:rsidRPr="007731F0">
        <w:rPr>
          <w:rFonts w:hint="eastAsia"/>
        </w:rPr>
        <w:t>「秋晴れ」呼ばれ名声を高めた。これは、宮水に由来する。灘の酒は、宮水により付加価値が高められていると言える。</w:t>
      </w:r>
    </w:p>
    <w:p w14:paraId="0C623EB0" w14:textId="67B4E411" w:rsidR="00BE5C1C" w:rsidRPr="007731F0" w:rsidRDefault="00BE5C1C" w:rsidP="00F21A1F">
      <w:r w:rsidRPr="007731F0">
        <w:rPr>
          <w:rFonts w:hint="eastAsia"/>
        </w:rPr>
        <w:lastRenderedPageBreak/>
        <w:t xml:space="preserve">　宮水の成分の特徴は以下のとおりで</w:t>
      </w:r>
      <w:r w:rsidR="0070062D" w:rsidRPr="007731F0">
        <w:rPr>
          <w:rFonts w:hint="eastAsia"/>
        </w:rPr>
        <w:t>あり、かなり硬水である</w:t>
      </w:r>
      <w:r w:rsidRPr="007731F0">
        <w:rPr>
          <w:rFonts w:hint="eastAsia"/>
        </w:rPr>
        <w:t>。</w:t>
      </w:r>
    </w:p>
    <w:p w14:paraId="1BCF44DA" w14:textId="45172D96" w:rsidR="00BE5C1C" w:rsidRPr="007731F0" w:rsidRDefault="00BE5C1C" w:rsidP="00BE5C1C">
      <w:pPr>
        <w:pStyle w:val="a3"/>
        <w:numPr>
          <w:ilvl w:val="0"/>
          <w:numId w:val="3"/>
        </w:numPr>
        <w:ind w:leftChars="0" w:left="993"/>
      </w:pPr>
      <w:r w:rsidRPr="007731F0">
        <w:rPr>
          <w:rFonts w:hint="eastAsia"/>
        </w:rPr>
        <w:t>硬度が高くカルシウム分が多い。</w:t>
      </w:r>
    </w:p>
    <w:p w14:paraId="253CADEF" w14:textId="62C17C05" w:rsidR="00BE5C1C" w:rsidRPr="007731F0" w:rsidRDefault="00BE5C1C" w:rsidP="00BE5C1C">
      <w:pPr>
        <w:pStyle w:val="a3"/>
        <w:numPr>
          <w:ilvl w:val="0"/>
          <w:numId w:val="3"/>
        </w:numPr>
        <w:ind w:leftChars="0" w:left="993"/>
      </w:pPr>
      <w:r w:rsidRPr="007731F0">
        <w:rPr>
          <w:rFonts w:hint="eastAsia"/>
        </w:rPr>
        <w:t>リン、カリウムの含有量が特段に多い。</w:t>
      </w:r>
    </w:p>
    <w:p w14:paraId="50E95E04" w14:textId="20BEE223" w:rsidR="00BE5C1C" w:rsidRPr="007731F0" w:rsidRDefault="00BE5C1C" w:rsidP="00BE5C1C">
      <w:pPr>
        <w:pStyle w:val="a3"/>
        <w:numPr>
          <w:ilvl w:val="0"/>
          <w:numId w:val="3"/>
        </w:numPr>
        <w:ind w:leftChars="0" w:left="993"/>
      </w:pPr>
      <w:r w:rsidRPr="007731F0">
        <w:rPr>
          <w:rFonts w:hint="eastAsia"/>
        </w:rPr>
        <w:t>カリウムの含有量も多い。</w:t>
      </w:r>
    </w:p>
    <w:p w14:paraId="55F61EFF" w14:textId="386EDA75" w:rsidR="00BE5C1C" w:rsidRPr="007731F0" w:rsidRDefault="00BE5C1C" w:rsidP="00BE5C1C">
      <w:pPr>
        <w:pStyle w:val="a3"/>
        <w:numPr>
          <w:ilvl w:val="0"/>
          <w:numId w:val="3"/>
        </w:numPr>
        <w:ind w:leftChars="0" w:left="993"/>
      </w:pPr>
      <w:r w:rsidRPr="007731F0">
        <w:rPr>
          <w:rFonts w:hint="eastAsia"/>
        </w:rPr>
        <w:t>鉄分が格段に少ない。</w:t>
      </w:r>
    </w:p>
    <w:p w14:paraId="0FBF9E63" w14:textId="426E6925" w:rsidR="003933AF" w:rsidRPr="007731F0" w:rsidRDefault="003933AF" w:rsidP="00BE5C1C">
      <w:pPr>
        <w:pStyle w:val="a3"/>
        <w:numPr>
          <w:ilvl w:val="0"/>
          <w:numId w:val="3"/>
        </w:numPr>
        <w:ind w:leftChars="0" w:left="993"/>
      </w:pPr>
      <w:r w:rsidRPr="007731F0">
        <w:rPr>
          <w:rFonts w:hint="eastAsia"/>
        </w:rPr>
        <w:t>適度な塩分を含む。</w:t>
      </w:r>
    </w:p>
    <w:p w14:paraId="5697AAEF" w14:textId="5271FF09" w:rsidR="00BE5C1C" w:rsidRPr="007731F0" w:rsidRDefault="00BE5C1C" w:rsidP="00BE5C1C">
      <w:pPr>
        <w:pStyle w:val="a3"/>
        <w:numPr>
          <w:ilvl w:val="0"/>
          <w:numId w:val="3"/>
        </w:numPr>
        <w:ind w:leftChars="0" w:left="993"/>
      </w:pPr>
      <w:r w:rsidRPr="007731F0">
        <w:rPr>
          <w:rFonts w:hint="eastAsia"/>
        </w:rPr>
        <w:t>ホウ素や</w:t>
      </w:r>
      <w:r w:rsidR="003933AF" w:rsidRPr="007731F0">
        <w:rPr>
          <w:rFonts w:hint="eastAsia"/>
        </w:rPr>
        <w:t>微量の金属等を含む。</w:t>
      </w:r>
    </w:p>
    <w:p w14:paraId="7A51CDDD" w14:textId="2DC5A7AB" w:rsidR="003933AF" w:rsidRPr="007731F0" w:rsidRDefault="003933AF" w:rsidP="001236A2">
      <w:pPr>
        <w:snapToGrid w:val="0"/>
      </w:pPr>
      <w:r w:rsidRPr="007731F0">
        <w:rPr>
          <w:rFonts w:hint="eastAsia"/>
        </w:rPr>
        <w:t xml:space="preserve">　このうち、鉄分が少ないことは、灘の酒</w:t>
      </w:r>
      <w:r w:rsidR="00C114B9" w:rsidRPr="007731F0">
        <w:rPr>
          <w:rFonts w:hint="eastAsia"/>
        </w:rPr>
        <w:t>が長期貯留に耐えることに</w:t>
      </w:r>
      <w:r w:rsidRPr="007731F0">
        <w:rPr>
          <w:rFonts w:hint="eastAsia"/>
        </w:rPr>
        <w:t>つながっている。リンとカリウムは発酵を促す成分である。リンは、不安定な仕込みの初期段階で酵母の働きを促</w:t>
      </w:r>
      <w:r w:rsidR="00C114B9" w:rsidRPr="007731F0">
        <w:rPr>
          <w:rFonts w:hint="eastAsia"/>
        </w:rPr>
        <w:t>す</w:t>
      </w:r>
      <w:r w:rsidRPr="007731F0">
        <w:rPr>
          <w:rFonts w:hint="eastAsia"/>
        </w:rPr>
        <w:t>。宮水</w:t>
      </w:r>
      <w:r w:rsidR="001236A2" w:rsidRPr="007731F0">
        <w:rPr>
          <w:rFonts w:hint="eastAsia"/>
        </w:rPr>
        <w:t>のような</w:t>
      </w:r>
      <w:r w:rsidR="00B15651" w:rsidRPr="007731F0">
        <w:rPr>
          <w:rFonts w:hint="eastAsia"/>
        </w:rPr>
        <w:t>硬度の高い水</w:t>
      </w:r>
      <w:r w:rsidRPr="007731F0">
        <w:rPr>
          <w:rFonts w:hint="eastAsia"/>
        </w:rPr>
        <w:t>を</w:t>
      </w:r>
      <w:r w:rsidR="00B15651" w:rsidRPr="007731F0">
        <w:rPr>
          <w:rFonts w:hint="eastAsia"/>
        </w:rPr>
        <w:t>仕込水に</w:t>
      </w:r>
      <w:r w:rsidRPr="007731F0">
        <w:rPr>
          <w:rFonts w:hint="eastAsia"/>
        </w:rPr>
        <w:t>使うことで、</w:t>
      </w:r>
      <w:r w:rsidR="00B47F72" w:rsidRPr="007731F0">
        <w:rPr>
          <w:rFonts w:hint="eastAsia"/>
        </w:rPr>
        <w:t>発酵速度が速く</w:t>
      </w:r>
      <w:r w:rsidR="00DA6FEA" w:rsidRPr="007731F0">
        <w:rPr>
          <w:rFonts w:hint="eastAsia"/>
        </w:rPr>
        <w:t>なり</w:t>
      </w:r>
      <w:r w:rsidR="00B47F72" w:rsidRPr="007731F0">
        <w:rPr>
          <w:rFonts w:hint="eastAsia"/>
        </w:rPr>
        <w:t>、</w:t>
      </w:r>
      <w:r w:rsidR="00DA6FEA" w:rsidRPr="007731F0">
        <w:rPr>
          <w:rFonts w:hint="eastAsia"/>
        </w:rPr>
        <w:t>発酵日数の短い</w:t>
      </w:r>
      <w:r w:rsidR="00DA6FEA" w:rsidRPr="007731F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6FEA" w:rsidRPr="007731F0">
              <w:rPr>
                <w:rFonts w:ascii="游明朝" w:eastAsia="游明朝" w:hAnsi="游明朝"/>
                <w:sz w:val="10"/>
              </w:rPr>
              <w:t>もろみ</w:t>
            </w:r>
          </w:rt>
          <w:rubyBase>
            <w:r w:rsidR="00DA6FEA" w:rsidRPr="007731F0">
              <w:t>醪</w:t>
            </w:r>
          </w:rubyBase>
        </w:ruby>
      </w:r>
      <w:r w:rsidR="00DA6FEA" w:rsidRPr="007731F0">
        <w:rPr>
          <w:rFonts w:hint="eastAsia"/>
        </w:rPr>
        <w:t>から醸造された辛口の酒ができる。</w:t>
      </w:r>
      <w:r w:rsidR="00FB43F0" w:rsidRPr="007731F0">
        <w:rPr>
          <w:rFonts w:hint="eastAsia"/>
        </w:rPr>
        <w:t>辛口の酒は</w:t>
      </w:r>
      <w:r w:rsidR="00B47F72" w:rsidRPr="007731F0">
        <w:rPr>
          <w:rFonts w:hint="eastAsia"/>
        </w:rPr>
        <w:t>、</w:t>
      </w:r>
      <w:r w:rsidR="00AD3450" w:rsidRPr="007731F0">
        <w:rPr>
          <w:rFonts w:hint="eastAsia"/>
        </w:rPr>
        <w:t>新酒の間は舌触りが荒々し</w:t>
      </w:r>
      <w:r w:rsidR="005856A5" w:rsidRPr="007731F0">
        <w:rPr>
          <w:rFonts w:hint="eastAsia"/>
        </w:rPr>
        <w:t>く</w:t>
      </w:r>
      <w:r w:rsidR="00AD3450" w:rsidRPr="007731F0">
        <w:rPr>
          <w:rFonts w:hint="eastAsia"/>
        </w:rPr>
        <w:t>、しっかりとした押し味がある。しかし、このような酒は、貯蔵により丸みが出て飲みやすくなる。</w:t>
      </w:r>
      <w:r w:rsidR="00B47F72" w:rsidRPr="007731F0">
        <w:rPr>
          <w:rFonts w:hint="eastAsia"/>
        </w:rPr>
        <w:t>秋晴れ</w:t>
      </w:r>
      <w:r w:rsidR="00266EA8" w:rsidRPr="007731F0">
        <w:rPr>
          <w:rFonts w:hint="eastAsia"/>
        </w:rPr>
        <w:t>と呼ばれるゆえんである。</w:t>
      </w:r>
    </w:p>
    <w:p w14:paraId="17BF90F2" w14:textId="066F8491" w:rsidR="00B47F72" w:rsidRDefault="00B47F72" w:rsidP="003933AF">
      <w:r w:rsidRPr="007731F0">
        <w:rPr>
          <w:rFonts w:hint="eastAsia"/>
        </w:rPr>
        <w:t xml:space="preserve">　</w:t>
      </w:r>
      <w:r w:rsidR="00266EA8" w:rsidRPr="007731F0">
        <w:rPr>
          <w:rFonts w:hint="eastAsia"/>
        </w:rPr>
        <w:t>ところで、</w:t>
      </w:r>
      <w:r w:rsidRPr="007731F0">
        <w:rPr>
          <w:rFonts w:hint="eastAsia"/>
        </w:rPr>
        <w:t>宮水の特徴であるリン濃度はどうして高いのだろうか。</w:t>
      </w:r>
      <w:r w:rsidR="000C44BC" w:rsidRPr="007731F0">
        <w:rPr>
          <w:rFonts w:hint="eastAsia"/>
        </w:rPr>
        <w:t>その理由は、宮水のもととなる伏流水が</w:t>
      </w:r>
      <w:r w:rsidR="003E387A" w:rsidRPr="007731F0">
        <w:rPr>
          <w:rFonts w:hint="eastAsia"/>
        </w:rPr>
        <w:t>流れてきたところが、</w:t>
      </w:r>
      <w:r w:rsidR="000C44BC" w:rsidRPr="007731F0">
        <w:rPr>
          <w:rFonts w:hint="eastAsia"/>
        </w:rPr>
        <w:t>かつて</w:t>
      </w:r>
      <w:r w:rsidR="00EE3A46" w:rsidRPr="007731F0">
        <w:rPr>
          <w:rFonts w:hint="eastAsia"/>
        </w:rPr>
        <w:t>浅い海だったころに</w:t>
      </w:r>
      <w:r w:rsidR="0073533C" w:rsidRPr="007731F0">
        <w:rPr>
          <w:rFonts w:hint="eastAsia"/>
        </w:rPr>
        <w:t>海底に堆積した</w:t>
      </w:r>
      <w:r w:rsidR="00C23C3A" w:rsidRPr="007731F0">
        <w:rPr>
          <w:rFonts w:hint="eastAsia"/>
        </w:rPr>
        <w:t>プランクトンに由来すると考えられている。</w:t>
      </w:r>
      <w:r w:rsidR="00615B18" w:rsidRPr="007731F0">
        <w:rPr>
          <w:rFonts w:hint="eastAsia"/>
        </w:rPr>
        <w:t>成分が分か</w:t>
      </w:r>
      <w:r w:rsidR="00C12C34" w:rsidRPr="007731F0">
        <w:rPr>
          <w:rFonts w:hint="eastAsia"/>
        </w:rPr>
        <w:t>ったので、人工宮水を作ろうという発想も生まれ</w:t>
      </w:r>
      <w:r w:rsidR="00AE2550" w:rsidRPr="007731F0">
        <w:rPr>
          <w:rFonts w:hint="eastAsia"/>
        </w:rPr>
        <w:t>た</w:t>
      </w:r>
      <w:r w:rsidR="00C12C34" w:rsidRPr="007731F0">
        <w:rPr>
          <w:rFonts w:hint="eastAsia"/>
        </w:rPr>
        <w:t>。</w:t>
      </w:r>
      <w:r w:rsidR="009845E6" w:rsidRPr="007731F0">
        <w:rPr>
          <w:rFonts w:hint="eastAsia"/>
        </w:rPr>
        <w:t>しかし、</w:t>
      </w:r>
      <w:r w:rsidR="00461D80" w:rsidRPr="007731F0">
        <w:rPr>
          <w:rFonts w:hint="eastAsia"/>
        </w:rPr>
        <w:t>製造コストが高くて実用化はできず、かえって宮水の</w:t>
      </w:r>
      <w:r w:rsidR="00906059" w:rsidRPr="007731F0">
        <w:rPr>
          <w:rFonts w:hint="eastAsia"/>
        </w:rPr>
        <w:t>価値を知るところとなった。</w:t>
      </w:r>
    </w:p>
    <w:p w14:paraId="746DACD2" w14:textId="77777777" w:rsidR="00906059" w:rsidRDefault="00906059" w:rsidP="003933AF"/>
    <w:p w14:paraId="4840EDC4" w14:textId="7EB883DF" w:rsidR="00906059" w:rsidRDefault="00906059" w:rsidP="009060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宮水の発見</w:t>
      </w:r>
    </w:p>
    <w:p w14:paraId="3C490687" w14:textId="1138B88F" w:rsidR="00773C70" w:rsidRDefault="00C64358" w:rsidP="00773C7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B3B27" wp14:editId="57846485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1828800" cy="18288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EF3A0" w14:textId="77777777" w:rsidR="00CF4417" w:rsidRPr="00CF4417" w:rsidRDefault="00CF4417" w:rsidP="00773C7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4417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drawing>
                                <wp:inline distT="0" distB="0" distL="0" distR="0" wp14:anchorId="4C46033A" wp14:editId="4DAB16B9">
                                  <wp:extent cx="2823727" cy="2098279"/>
                                  <wp:effectExtent l="635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 rotWithShape="1"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 t="32264" r="49270" b="17472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2833095" cy="210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B524C8" w14:textId="77777777" w:rsidR="00CF4417" w:rsidRPr="002C3DD1" w:rsidRDefault="00CF441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4417">
                              <w:rPr>
                                <w:rFonts w:ascii="ＭＳ ゴシック" w:eastAsia="ＭＳ ゴシック" w:hAnsi="ＭＳ ゴシック" w:hint="eastAsia"/>
                              </w:rPr>
                              <w:t>写真１　宮水発祥の地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4B3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2.8pt;margin-top:37.5pt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" filled="f" stroked="f" strokeweight=".5pt">
                <v:textbox style="mso-fit-shape-to-text:t" inset="5.85pt,.7pt,5.85pt,.7pt">
                  <w:txbxContent>
                    <w:p w14:paraId="6B5EF3A0" w14:textId="77777777" w:rsidR="00CF4417" w:rsidRPr="00CF4417" w:rsidRDefault="00CF4417" w:rsidP="00773C7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F4417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drawing>
                          <wp:inline distT="0" distB="0" distL="0" distR="0" wp14:anchorId="4C46033A" wp14:editId="4DAB16B9">
                            <wp:extent cx="2823727" cy="2098279"/>
                            <wp:effectExtent l="635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 rotWithShape="1">
                                    <a:blip r:embed="rId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 t="32264" r="49270" b="17472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2833095" cy="2105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B524C8" w14:textId="77777777" w:rsidR="00CF4417" w:rsidRPr="002C3DD1" w:rsidRDefault="00CF441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F4417">
                        <w:rPr>
                          <w:rFonts w:ascii="ＭＳ ゴシック" w:eastAsia="ＭＳ ゴシック" w:hAnsi="ＭＳ ゴシック" w:hint="eastAsia"/>
                        </w:rPr>
                        <w:t>写真１　宮水発祥の地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C70">
        <w:rPr>
          <w:rFonts w:hint="eastAsia"/>
        </w:rPr>
        <w:t xml:space="preserve">　</w:t>
      </w:r>
      <w:r w:rsidR="00973D9A">
        <w:rPr>
          <w:rFonts w:hint="eastAsia"/>
        </w:rPr>
        <w:t>宮水</w:t>
      </w:r>
      <w:r w:rsidR="00044254">
        <w:rPr>
          <w:rFonts w:hint="eastAsia"/>
        </w:rPr>
        <w:t>が</w:t>
      </w:r>
      <w:r w:rsidR="00973D9A">
        <w:rPr>
          <w:rFonts w:hint="eastAsia"/>
        </w:rPr>
        <w:t>、</w:t>
      </w:r>
      <w:r w:rsidR="007C0A72">
        <w:rPr>
          <w:rFonts w:hint="eastAsia"/>
        </w:rPr>
        <w:t>酒造用水として知られるようになったのは、山邑</w:t>
      </w:r>
      <w:r w:rsidR="00FC5582">
        <w:rPr>
          <w:rFonts w:hint="eastAsia"/>
        </w:rPr>
        <w:t>太左衛門</w:t>
      </w:r>
      <w:r w:rsidR="00FD29A4">
        <w:rPr>
          <w:rFonts w:hint="eastAsia"/>
        </w:rPr>
        <w:t>によるところが大きい。山邑家は、</w:t>
      </w:r>
      <w:r w:rsidR="00670784">
        <w:rPr>
          <w:rFonts w:hint="eastAsia"/>
        </w:rPr>
        <w:t>江戸時代末期、西宮郷と</w:t>
      </w:r>
      <w:r w:rsidR="008E4C63">
        <w:rPr>
          <w:rFonts w:hint="eastAsia"/>
        </w:rPr>
        <w:t>魚崎</w:t>
      </w:r>
      <w:r w:rsidR="00670784">
        <w:rPr>
          <w:rFonts w:hint="eastAsia"/>
        </w:rPr>
        <w:t>郷</w:t>
      </w:r>
      <w:r w:rsidR="00805E6A">
        <w:rPr>
          <w:rFonts w:hint="eastAsia"/>
        </w:rPr>
        <w:t>で酒造りをしていたが、</w:t>
      </w:r>
      <w:r w:rsidR="004F60D5">
        <w:rPr>
          <w:rFonts w:hint="eastAsia"/>
        </w:rPr>
        <w:t>太</w:t>
      </w:r>
      <w:r w:rsidR="00FC5582">
        <w:rPr>
          <w:rFonts w:hint="eastAsia"/>
        </w:rPr>
        <w:t>左衛門は、</w:t>
      </w:r>
      <w:r w:rsidR="00805E6A">
        <w:rPr>
          <w:rFonts w:hint="eastAsia"/>
        </w:rPr>
        <w:t>常に</w:t>
      </w:r>
      <w:r w:rsidR="003C6F96">
        <w:rPr>
          <w:rFonts w:hint="eastAsia"/>
        </w:rPr>
        <w:t>西宮郷の酒の方</w:t>
      </w:r>
      <w:r w:rsidR="00FC5582">
        <w:rPr>
          <w:rFonts w:hint="eastAsia"/>
        </w:rPr>
        <w:t>の</w:t>
      </w:r>
      <w:r w:rsidR="003C6F96">
        <w:rPr>
          <w:rFonts w:hint="eastAsia"/>
        </w:rPr>
        <w:t>品質が良</w:t>
      </w:r>
      <w:r w:rsidR="00643773">
        <w:rPr>
          <w:rFonts w:hint="eastAsia"/>
        </w:rPr>
        <w:t>い</w:t>
      </w:r>
      <w:r w:rsidR="003C6F96">
        <w:rPr>
          <w:rFonts w:hint="eastAsia"/>
        </w:rPr>
        <w:t>ことに気付</w:t>
      </w:r>
      <w:r w:rsidR="00FC5582">
        <w:rPr>
          <w:rFonts w:hint="eastAsia"/>
        </w:rPr>
        <w:t>く。その理由を明らかにしようと、米や</w:t>
      </w:r>
      <w:r w:rsidR="009237C9">
        <w:rPr>
          <w:rFonts w:hint="eastAsia"/>
        </w:rPr>
        <w:t>杜氏（酒造りの最高責任者）</w:t>
      </w:r>
      <w:r w:rsidR="00A7273C">
        <w:rPr>
          <w:rFonts w:hint="eastAsia"/>
        </w:rPr>
        <w:t>を</w:t>
      </w:r>
      <w:r w:rsidR="00765F98">
        <w:rPr>
          <w:rFonts w:hint="eastAsia"/>
        </w:rPr>
        <w:t>変え</w:t>
      </w:r>
      <w:r w:rsidR="008378B4">
        <w:rPr>
          <w:rFonts w:hint="eastAsia"/>
        </w:rPr>
        <w:t>てみたが、西宮郷の優位は変わらず</w:t>
      </w:r>
      <w:r w:rsidR="00BB0929">
        <w:rPr>
          <w:rFonts w:hint="eastAsia"/>
        </w:rPr>
        <w:t>、西宮郷の井戸水</w:t>
      </w:r>
      <w:r w:rsidR="000602F5">
        <w:rPr>
          <w:rFonts w:hint="eastAsia"/>
        </w:rPr>
        <w:t>、すなわち宮水</w:t>
      </w:r>
      <w:r w:rsidR="00BB0929">
        <w:rPr>
          <w:rFonts w:hint="eastAsia"/>
        </w:rPr>
        <w:t>を魚崎郷</w:t>
      </w:r>
      <w:r w:rsidR="00314FEE">
        <w:rPr>
          <w:rFonts w:hint="eastAsia"/>
        </w:rPr>
        <w:t>へ運んで</w:t>
      </w:r>
      <w:r w:rsidR="004B4451">
        <w:rPr>
          <w:rFonts w:hint="eastAsia"/>
        </w:rPr>
        <w:t>用いたところ、</w:t>
      </w:r>
      <w:r w:rsidR="006B69F4">
        <w:rPr>
          <w:rFonts w:hint="eastAsia"/>
        </w:rPr>
        <w:t>同じように</w:t>
      </w:r>
      <w:r w:rsidR="001D105E">
        <w:rPr>
          <w:rFonts w:hint="eastAsia"/>
        </w:rPr>
        <w:t>良酒が醸造された</w:t>
      </w:r>
      <w:r w:rsidR="00830B16">
        <w:rPr>
          <w:rFonts w:hint="eastAsia"/>
        </w:rPr>
        <w:t>。そこで、1840年から</w:t>
      </w:r>
      <w:r w:rsidR="00050A44">
        <w:rPr>
          <w:rFonts w:hint="eastAsia"/>
        </w:rPr>
        <w:t>魚崎郷でも</w:t>
      </w:r>
      <w:r w:rsidR="00CB314D">
        <w:rPr>
          <w:rFonts w:hint="eastAsia"/>
        </w:rPr>
        <w:t>仕込水として</w:t>
      </w:r>
      <w:r w:rsidR="000602F5">
        <w:rPr>
          <w:rFonts w:hint="eastAsia"/>
        </w:rPr>
        <w:t>宮水を</w:t>
      </w:r>
      <w:r w:rsidR="006B69F4">
        <w:rPr>
          <w:rFonts w:hint="eastAsia"/>
        </w:rPr>
        <w:t>使用するようになった。</w:t>
      </w:r>
      <w:r w:rsidR="00AF075D">
        <w:rPr>
          <w:rFonts w:hint="eastAsia"/>
        </w:rPr>
        <w:t>この時</w:t>
      </w:r>
      <w:r w:rsidR="00532B2A">
        <w:rPr>
          <w:rFonts w:hint="eastAsia"/>
        </w:rPr>
        <w:t>、宮水を</w:t>
      </w:r>
      <w:r w:rsidR="00BE5320">
        <w:rPr>
          <w:rFonts w:hint="eastAsia"/>
        </w:rPr>
        <w:t>汲み上げて</w:t>
      </w:r>
      <w:r w:rsidR="00532B2A">
        <w:rPr>
          <w:rFonts w:hint="eastAsia"/>
        </w:rPr>
        <w:t>いた</w:t>
      </w:r>
      <w:r w:rsidR="00AF075D">
        <w:rPr>
          <w:rFonts w:hint="eastAsia"/>
        </w:rPr>
        <w:t>梅の木</w:t>
      </w:r>
      <w:r w:rsidR="00486E17">
        <w:rPr>
          <w:rFonts w:hint="eastAsia"/>
        </w:rPr>
        <w:t>蔵の</w:t>
      </w:r>
      <w:r w:rsidR="00AF075D">
        <w:rPr>
          <w:rFonts w:hint="eastAsia"/>
        </w:rPr>
        <w:t>井戸</w:t>
      </w:r>
      <w:r w:rsidR="00486E17">
        <w:rPr>
          <w:rFonts w:hint="eastAsia"/>
        </w:rPr>
        <w:t>が宮水発祥の井戸とされ</w:t>
      </w:r>
      <w:r w:rsidR="00BF1FD1">
        <w:rPr>
          <w:rFonts w:hint="eastAsia"/>
        </w:rPr>
        <w:t>ている</w:t>
      </w:r>
      <w:r w:rsidR="00BE5320">
        <w:rPr>
          <w:rFonts w:hint="eastAsia"/>
        </w:rPr>
        <w:t>（写真</w:t>
      </w:r>
      <w:r w:rsidR="00FA4E57">
        <w:rPr>
          <w:rFonts w:hint="eastAsia"/>
        </w:rPr>
        <w:t>１</w:t>
      </w:r>
      <w:r w:rsidR="00BE5320">
        <w:rPr>
          <w:rFonts w:hint="eastAsia"/>
        </w:rPr>
        <w:t>）</w:t>
      </w:r>
      <w:r w:rsidR="00BF1FD1">
        <w:rPr>
          <w:rFonts w:hint="eastAsia"/>
        </w:rPr>
        <w:t>。</w:t>
      </w:r>
    </w:p>
    <w:p w14:paraId="028521A9" w14:textId="6496EEC2" w:rsidR="00162DE0" w:rsidRDefault="00C51923" w:rsidP="00C51923">
      <w:r>
        <w:rPr>
          <w:rFonts w:hint="eastAsia"/>
        </w:rPr>
        <w:t xml:space="preserve">　宮水がうまい酒を造る秘訣だということが知れ渡り、宮水を求める酒蔵が増え、宮水を運んで売る水屋という商売が成り立った。江戸時代は、大八車での運搬。運ぶ途中水がこぼれて道がぬかるむので、車輪の幅に合わせて板状の石が敷き詰められた（写真</w:t>
      </w:r>
      <w:r w:rsidR="00FA4E57">
        <w:rPr>
          <w:rFonts w:hint="eastAsia"/>
        </w:rPr>
        <w:t>２</w:t>
      </w:r>
      <w:r>
        <w:rPr>
          <w:rFonts w:hint="eastAsia"/>
        </w:rPr>
        <w:t>：白鹿記念酒造博物館）。</w:t>
      </w:r>
      <w:r w:rsidR="00507E31">
        <w:rPr>
          <w:rFonts w:hint="eastAsia"/>
        </w:rPr>
        <w:t>白鹿記念酒造博</w:t>
      </w:r>
      <w:r w:rsidR="00EC2A4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4DE1E" wp14:editId="5534A086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2254250" cy="1828800"/>
                <wp:effectExtent l="0" t="0" r="0" b="698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EFDC" w14:textId="77777777" w:rsidR="00C64358" w:rsidRDefault="00C64358" w:rsidP="00C449A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EFB623C" wp14:editId="2D6D2736">
                                  <wp:extent cx="2747025" cy="2060208"/>
                                  <wp:effectExtent l="635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2772262" cy="2079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AB89DC" w14:textId="63B322F9" w:rsidR="00C64358" w:rsidRPr="00162DE0" w:rsidRDefault="00C64358" w:rsidP="00C449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2DE0">
                              <w:rPr>
                                <w:rFonts w:ascii="ＭＳ ゴシック" w:eastAsia="ＭＳ ゴシック" w:hAnsi="ＭＳ ゴシック" w:hint="eastAsia"/>
                              </w:rPr>
                              <w:t>写真２　宮水を運んだ大八車、道には</w:t>
                            </w:r>
                            <w:r w:rsidR="00DF6EE1" w:rsidRPr="008157AD">
                              <w:rPr>
                                <w:rFonts w:ascii="ＭＳ ゴシック" w:eastAsia="ＭＳ ゴシック" w:hAnsi="ＭＳ ゴシック" w:hint="eastAsia"/>
                              </w:rPr>
                              <w:t>板</w:t>
                            </w:r>
                            <w:r w:rsidR="00DF6EE1" w:rsidRPr="008157AD">
                              <w:rPr>
                                <w:rFonts w:ascii="ＭＳ ゴシック" w:eastAsia="ＭＳ ゴシック" w:hAnsi="ＭＳ ゴシック"/>
                              </w:rPr>
                              <w:t>石</w:t>
                            </w:r>
                            <w:r w:rsidRPr="00162DE0">
                              <w:rPr>
                                <w:rFonts w:ascii="ＭＳ ゴシック" w:eastAsia="ＭＳ ゴシック" w:hAnsi="ＭＳ ゴシック" w:hint="eastAsia"/>
                              </w:rPr>
                              <w:t>が敷かれている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4DE1E" id="テキスト ボックス 1" o:spid="_x0000_s1027" type="#_x0000_t202" style="position:absolute;left:0;text-align:left;margin-left:126.3pt;margin-top:4.05pt;width:177.5pt;height:2in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" filled="f" stroked="f" strokeweight=".5pt">
                <v:textbox style="mso-fit-shape-to-text:t" inset="5.85pt,.7pt,5.85pt,.7pt">
                  <w:txbxContent>
                    <w:p w14:paraId="2D91EFDC" w14:textId="77777777" w:rsidR="00C64358" w:rsidRDefault="00C64358" w:rsidP="00C449A0">
                      <w:pPr>
                        <w:snapToGrid w:val="0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EFB623C" wp14:editId="2D6D2736">
                            <wp:extent cx="2747025" cy="2060208"/>
                            <wp:effectExtent l="635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2772262" cy="2079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AB89DC" w14:textId="63B322F9" w:rsidR="00C64358" w:rsidRPr="00162DE0" w:rsidRDefault="00C64358" w:rsidP="00C449A0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62DE0">
                        <w:rPr>
                          <w:rFonts w:ascii="ＭＳ ゴシック" w:eastAsia="ＭＳ ゴシック" w:hAnsi="ＭＳ ゴシック" w:hint="eastAsia"/>
                        </w:rPr>
                        <w:t>写真２　宮水を運んだ大八車、道には</w:t>
                      </w:r>
                      <w:r w:rsidR="00DF6EE1" w:rsidRPr="008157AD">
                        <w:rPr>
                          <w:rFonts w:ascii="ＭＳ ゴシック" w:eastAsia="ＭＳ ゴシック" w:hAnsi="ＭＳ ゴシック" w:hint="eastAsia"/>
                        </w:rPr>
                        <w:t>板</w:t>
                      </w:r>
                      <w:r w:rsidR="00DF6EE1" w:rsidRPr="008157AD">
                        <w:rPr>
                          <w:rFonts w:ascii="ＭＳ ゴシック" w:eastAsia="ＭＳ ゴシック" w:hAnsi="ＭＳ ゴシック"/>
                        </w:rPr>
                        <w:t>石</w:t>
                      </w:r>
                      <w:r w:rsidRPr="00162DE0">
                        <w:rPr>
                          <w:rFonts w:ascii="ＭＳ ゴシック" w:eastAsia="ＭＳ ゴシック" w:hAnsi="ＭＳ ゴシック" w:hint="eastAsia"/>
                        </w:rPr>
                        <w:t>が敷かれている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E31">
        <w:rPr>
          <w:rFonts w:hint="eastAsia"/>
        </w:rPr>
        <w:t>物館</w:t>
      </w:r>
      <w:r w:rsidR="00CA5F7B">
        <w:rPr>
          <w:rFonts w:hint="eastAsia"/>
        </w:rPr>
        <w:t>に</w:t>
      </w:r>
      <w:r w:rsidR="00BB567D">
        <w:rPr>
          <w:rFonts w:hint="eastAsia"/>
        </w:rPr>
        <w:t>保存されてい</w:t>
      </w:r>
      <w:r w:rsidR="00EC2A4F">
        <w:rPr>
          <w:rFonts w:hint="eastAsia"/>
        </w:rPr>
        <w:t>る</w:t>
      </w:r>
      <w:r w:rsidR="00EC2A4F" w:rsidRPr="00EC2A4F">
        <w:t>萬覺（よろずおぼえ）帳によると、</w:t>
      </w:r>
      <w:r w:rsidR="00EC2A4F" w:rsidRPr="00EC2A4F">
        <w:rPr>
          <w:rFonts w:hint="eastAsia"/>
        </w:rPr>
        <w:t>嘉永</w:t>
      </w:r>
      <w:r w:rsidR="00EC2A4F" w:rsidRPr="00EC2A4F">
        <w:t>6年（1853年）の水屋が運んだ二斗樽の総数は6万8千樽、これは約2,000m</w:t>
      </w:r>
      <w:r w:rsidR="00EC2A4F" w:rsidRPr="00A06B72">
        <w:rPr>
          <w:vertAlign w:val="superscript"/>
        </w:rPr>
        <w:t>3</w:t>
      </w:r>
      <w:r w:rsidR="00EC2A4F" w:rsidRPr="00EC2A4F">
        <w:t>にな</w:t>
      </w:r>
      <w:r w:rsidR="00B53170">
        <w:rPr>
          <w:rFonts w:hint="eastAsia"/>
        </w:rPr>
        <w:t>る</w:t>
      </w:r>
      <w:r w:rsidR="00EC2A4F" w:rsidRPr="00EC2A4F">
        <w:t>。</w:t>
      </w:r>
    </w:p>
    <w:p w14:paraId="349AA8D4" w14:textId="0FC49673" w:rsidR="00C51923" w:rsidRDefault="00C51923" w:rsidP="00162DE0">
      <w:pPr>
        <w:ind w:firstLineChars="100" w:firstLine="210"/>
      </w:pPr>
      <w:r>
        <w:rPr>
          <w:rFonts w:hint="eastAsia"/>
        </w:rPr>
        <w:t>水屋という商売は大正期まで続き、最盛期の運搬量は93,000m</w:t>
      </w:r>
      <w:r w:rsidRPr="00B959A5">
        <w:rPr>
          <w:rFonts w:hint="eastAsia"/>
          <w:vertAlign w:val="superscript"/>
        </w:rPr>
        <w:t>3</w:t>
      </w:r>
      <w:r w:rsidRPr="00BB2D92">
        <w:rPr>
          <w:rFonts w:hint="eastAsia"/>
        </w:rPr>
        <w:t>に及び、</w:t>
      </w:r>
      <w:r>
        <w:rPr>
          <w:rFonts w:hint="eastAsia"/>
        </w:rPr>
        <w:t>水船で広島や四国まで運ばれた。さらに、宮水の汲上げ・輸送は、ポンプ、土管を敷設した「宮水水道」や「宮水タンク船」に引き継がれていく。</w:t>
      </w:r>
    </w:p>
    <w:p w14:paraId="0E147C31" w14:textId="0EACF481" w:rsidR="00C64358" w:rsidRDefault="00C51923" w:rsidP="00773C70">
      <w:r>
        <w:rPr>
          <w:rFonts w:hint="eastAsia"/>
        </w:rPr>
        <w:t xml:space="preserve">　灘</w:t>
      </w:r>
      <w:r w:rsidR="007A3DD0">
        <w:rPr>
          <w:rFonts w:hint="eastAsia"/>
        </w:rPr>
        <w:t>地方</w:t>
      </w:r>
      <w:r>
        <w:rPr>
          <w:rFonts w:hint="eastAsia"/>
        </w:rPr>
        <w:t>が伊丹など</w:t>
      </w:r>
      <w:r w:rsidR="000B2FF7">
        <w:rPr>
          <w:rFonts w:hint="eastAsia"/>
        </w:rPr>
        <w:t>ほかの</w:t>
      </w:r>
      <w:r w:rsidR="00174B51">
        <w:rPr>
          <w:rFonts w:hint="eastAsia"/>
        </w:rPr>
        <w:t>銘</w:t>
      </w:r>
      <w:r w:rsidR="000B2FF7">
        <w:rPr>
          <w:rFonts w:hint="eastAsia"/>
        </w:rPr>
        <w:t>醸地と比べ、</w:t>
      </w:r>
      <w:r>
        <w:rPr>
          <w:rFonts w:hint="eastAsia"/>
        </w:rPr>
        <w:t>酒造りに</w:t>
      </w:r>
      <w:r w:rsidR="000B2FF7">
        <w:rPr>
          <w:rFonts w:hint="eastAsia"/>
        </w:rPr>
        <w:t>有利な点はもう一つある。</w:t>
      </w:r>
      <w:r w:rsidR="008373A3">
        <w:rPr>
          <w:rFonts w:hint="eastAsia"/>
        </w:rPr>
        <w:t>こちらも水が関係する</w:t>
      </w:r>
      <w:r w:rsidR="001421B1">
        <w:rPr>
          <w:rFonts w:hint="eastAsia"/>
        </w:rPr>
        <w:t>のだが、</w:t>
      </w:r>
      <w:r w:rsidR="00492DB4">
        <w:rPr>
          <w:rFonts w:hint="eastAsia"/>
        </w:rPr>
        <w:t>水量豊富で流れの早い</w:t>
      </w:r>
      <w:r w:rsidR="00C107BE">
        <w:rPr>
          <w:rFonts w:hint="eastAsia"/>
        </w:rPr>
        <w:t>川の水を利用した</w:t>
      </w:r>
      <w:r w:rsidR="00492DB4">
        <w:rPr>
          <w:rFonts w:hint="eastAsia"/>
        </w:rPr>
        <w:t>水車精米である。</w:t>
      </w:r>
      <w:r w:rsidR="001421B1">
        <w:rPr>
          <w:rFonts w:hint="eastAsia"/>
        </w:rPr>
        <w:t>水車精米は</w:t>
      </w:r>
      <w:r w:rsidR="000D484F">
        <w:rPr>
          <w:rFonts w:hint="eastAsia"/>
        </w:rPr>
        <w:t>高精米と大量生産を容易に</w:t>
      </w:r>
      <w:r w:rsidR="000D484F" w:rsidRPr="008157AD">
        <w:rPr>
          <w:rFonts w:hint="eastAsia"/>
        </w:rPr>
        <w:t>し</w:t>
      </w:r>
      <w:r w:rsidR="00232DB9" w:rsidRPr="008157AD">
        <w:rPr>
          <w:rFonts w:hint="eastAsia"/>
        </w:rPr>
        <w:t>、灘酒</w:t>
      </w:r>
      <w:r w:rsidR="00AB3BE8" w:rsidRPr="008157AD">
        <w:rPr>
          <w:rFonts w:hint="eastAsia"/>
        </w:rPr>
        <w:t>興隆</w:t>
      </w:r>
      <w:r w:rsidR="00232DB9" w:rsidRPr="008157AD">
        <w:rPr>
          <w:rFonts w:hint="eastAsia"/>
        </w:rPr>
        <w:t>の要因</w:t>
      </w:r>
      <w:r w:rsidR="00AB3BE8" w:rsidRPr="008157AD">
        <w:rPr>
          <w:rFonts w:hint="eastAsia"/>
        </w:rPr>
        <w:t>であり、</w:t>
      </w:r>
      <w:r w:rsidR="00EE0D25" w:rsidRPr="008157AD">
        <w:rPr>
          <w:rFonts w:hint="eastAsia"/>
        </w:rPr>
        <w:t>大正時代に蒸気機関による精米が普及する</w:t>
      </w:r>
      <w:r w:rsidR="00AB3BE8" w:rsidRPr="008157AD">
        <w:rPr>
          <w:rFonts w:hint="eastAsia"/>
        </w:rPr>
        <w:t>まで</w:t>
      </w:r>
      <w:r w:rsidR="00EE0D25" w:rsidRPr="008157AD">
        <w:rPr>
          <w:rFonts w:hint="eastAsia"/>
        </w:rPr>
        <w:t>盛んに行われていた</w:t>
      </w:r>
      <w:r w:rsidR="00AB3BE8" w:rsidRPr="008157AD">
        <w:rPr>
          <w:rFonts w:hint="eastAsia"/>
        </w:rPr>
        <w:t>。</w:t>
      </w:r>
    </w:p>
    <w:p w14:paraId="312D7503" w14:textId="07AC8D1D" w:rsidR="00266EA8" w:rsidRDefault="00266EA8" w:rsidP="00773C70"/>
    <w:p w14:paraId="5574F230" w14:textId="08FF3279" w:rsidR="00906059" w:rsidRDefault="00C7292B" w:rsidP="009060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宮水の危機</w:t>
      </w:r>
    </w:p>
    <w:p w14:paraId="4D45CD5E" w14:textId="393BC537" w:rsidR="00C7292B" w:rsidRDefault="00C7292B" w:rsidP="00500783">
      <w:pPr>
        <w:pStyle w:val="a3"/>
        <w:ind w:leftChars="0" w:left="0" w:firstLineChars="100" w:firstLine="210"/>
      </w:pPr>
      <w:r>
        <w:rPr>
          <w:rFonts w:hint="eastAsia"/>
        </w:rPr>
        <w:t>宮水は、</w:t>
      </w:r>
      <w:r w:rsidR="00B363C6">
        <w:rPr>
          <w:rFonts w:hint="eastAsia"/>
        </w:rPr>
        <w:t>その酒造りに向いた特性から、幾度かの</w:t>
      </w:r>
      <w:r w:rsidR="00500783">
        <w:rPr>
          <w:rFonts w:hint="eastAsia"/>
        </w:rPr>
        <w:t>危機を迎えてきた。先に述べた宮水地帯の</w:t>
      </w:r>
      <w:r w:rsidR="00437267">
        <w:rPr>
          <w:rFonts w:hint="eastAsia"/>
        </w:rPr>
        <w:t>変遷は、海水の浸透や高潮の影響からの</w:t>
      </w:r>
      <w:r w:rsidR="005C49F5">
        <w:rPr>
          <w:rFonts w:hint="eastAsia"/>
        </w:rPr>
        <w:t>回避であった。ここでは、大正時代以降の危機に</w:t>
      </w:r>
      <w:r w:rsidR="00E40B72">
        <w:rPr>
          <w:rFonts w:hint="eastAsia"/>
        </w:rPr>
        <w:t>とその対応に</w:t>
      </w:r>
      <w:r w:rsidR="005C49F5">
        <w:rPr>
          <w:rFonts w:hint="eastAsia"/>
        </w:rPr>
        <w:t>ついて</w:t>
      </w:r>
      <w:r w:rsidR="00A7484E">
        <w:rPr>
          <w:rFonts w:hint="eastAsia"/>
        </w:rPr>
        <w:t>みていこう。</w:t>
      </w:r>
    </w:p>
    <w:p w14:paraId="192B7B6F" w14:textId="77777777" w:rsidR="004771ED" w:rsidRDefault="004C3EFC" w:rsidP="00500783">
      <w:pPr>
        <w:pStyle w:val="a3"/>
        <w:ind w:leftChars="0" w:left="0" w:firstLineChars="100" w:firstLine="210"/>
      </w:pPr>
      <w:r>
        <w:rPr>
          <w:rFonts w:hint="eastAsia"/>
        </w:rPr>
        <w:t>大正</w:t>
      </w:r>
      <w:r w:rsidR="00534C3E">
        <w:rPr>
          <w:rFonts w:hint="eastAsia"/>
        </w:rPr>
        <w:t>中期ごろから</w:t>
      </w:r>
      <w:r w:rsidR="00D57E1A">
        <w:rPr>
          <w:rFonts w:hint="eastAsia"/>
        </w:rPr>
        <w:t>、酒造量が飛躍的に増加し、宮水の揚水量も</w:t>
      </w:r>
      <w:r w:rsidR="00531476">
        <w:rPr>
          <w:rFonts w:hint="eastAsia"/>
        </w:rPr>
        <w:t>増えたことにより、井戸水を生活用水に利用していた</w:t>
      </w:r>
      <w:r w:rsidR="0054788A">
        <w:rPr>
          <w:rFonts w:hint="eastAsia"/>
        </w:rPr>
        <w:t>近隣の住宅にも影響が出るようになる。</w:t>
      </w:r>
      <w:r w:rsidR="00262D76">
        <w:rPr>
          <w:rFonts w:hint="eastAsia"/>
        </w:rPr>
        <w:t>そこで、西宮町は上水道</w:t>
      </w:r>
      <w:r w:rsidR="00633B21">
        <w:rPr>
          <w:rFonts w:hint="eastAsia"/>
        </w:rPr>
        <w:t>の設置を</w:t>
      </w:r>
      <w:r w:rsidR="00932B36">
        <w:rPr>
          <w:rFonts w:hint="eastAsia"/>
        </w:rPr>
        <w:t>目論むことになるが、</w:t>
      </w:r>
      <w:r w:rsidR="00641FFF">
        <w:rPr>
          <w:rFonts w:hint="eastAsia"/>
        </w:rPr>
        <w:t>第一期工事の</w:t>
      </w:r>
      <w:r w:rsidR="00335FFF">
        <w:rPr>
          <w:rFonts w:hint="eastAsia"/>
        </w:rPr>
        <w:t>建設資金は、</w:t>
      </w:r>
      <w:r w:rsidR="007D6556">
        <w:rPr>
          <w:rFonts w:hint="eastAsia"/>
        </w:rPr>
        <w:t>酒造家である</w:t>
      </w:r>
      <w:r w:rsidR="00335FFF">
        <w:rPr>
          <w:rFonts w:hint="eastAsia"/>
        </w:rPr>
        <w:t>辰馬</w:t>
      </w:r>
      <w:r w:rsidR="007D6556">
        <w:rPr>
          <w:rFonts w:hint="eastAsia"/>
        </w:rPr>
        <w:t>家</w:t>
      </w:r>
      <w:r w:rsidR="00335FFF">
        <w:rPr>
          <w:rFonts w:hint="eastAsia"/>
        </w:rPr>
        <w:t>、八馬</w:t>
      </w:r>
      <w:r w:rsidR="007D6556">
        <w:rPr>
          <w:rFonts w:hint="eastAsia"/>
        </w:rPr>
        <w:t>家</w:t>
      </w:r>
      <w:r w:rsidR="00641FFF">
        <w:rPr>
          <w:rFonts w:hint="eastAsia"/>
        </w:rPr>
        <w:t>からの寄付で</w:t>
      </w:r>
      <w:r w:rsidR="009E25A2">
        <w:rPr>
          <w:rFonts w:hint="eastAsia"/>
        </w:rPr>
        <w:t>賄われた。</w:t>
      </w:r>
      <w:r w:rsidR="005A4832">
        <w:rPr>
          <w:rFonts w:hint="eastAsia"/>
        </w:rPr>
        <w:t>第一期工事の</w:t>
      </w:r>
      <w:r w:rsidR="00DD406C">
        <w:rPr>
          <w:rFonts w:hint="eastAsia"/>
        </w:rPr>
        <w:t>完成は大正１２年、市制を敷いていない自治体では、</w:t>
      </w:r>
      <w:r w:rsidR="00F51B84">
        <w:rPr>
          <w:rFonts w:hint="eastAsia"/>
        </w:rPr>
        <w:t>全国最初の上水道であった。</w:t>
      </w:r>
    </w:p>
    <w:p w14:paraId="7681FFC4" w14:textId="631235AB" w:rsidR="004C3EFC" w:rsidRDefault="009C0857" w:rsidP="00500783">
      <w:pPr>
        <w:pStyle w:val="a3"/>
        <w:ind w:leftChars="0" w:left="0" w:firstLineChars="100" w:firstLine="210"/>
      </w:pPr>
      <w:r>
        <w:rPr>
          <w:rFonts w:hint="eastAsia"/>
        </w:rPr>
        <w:t>工事完成と同じ年、宮水井戸の枯渇や</w:t>
      </w:r>
      <w:r w:rsidR="00303140">
        <w:rPr>
          <w:rFonts w:hint="eastAsia"/>
        </w:rPr>
        <w:t>塩水化が生じるようになったので宮水保護に取り組むため、「宮水保護</w:t>
      </w:r>
      <w:r w:rsidR="00B82467">
        <w:rPr>
          <w:rFonts w:hint="eastAsia"/>
        </w:rPr>
        <w:t>調査会</w:t>
      </w:r>
      <w:r w:rsidR="00303140">
        <w:rPr>
          <w:rFonts w:hint="eastAsia"/>
        </w:rPr>
        <w:t>」</w:t>
      </w:r>
      <w:r w:rsidR="00B82467">
        <w:rPr>
          <w:rFonts w:hint="eastAsia"/>
        </w:rPr>
        <w:t>が設立された。この会は戦後、「宮水</w:t>
      </w:r>
      <w:r w:rsidR="001B3781">
        <w:rPr>
          <w:rFonts w:hint="eastAsia"/>
        </w:rPr>
        <w:t>保存</w:t>
      </w:r>
      <w:r w:rsidR="004006E1">
        <w:rPr>
          <w:rFonts w:hint="eastAsia"/>
        </w:rPr>
        <w:t>調査会」として</w:t>
      </w:r>
      <w:r w:rsidR="004771ED">
        <w:rPr>
          <w:rFonts w:hint="eastAsia"/>
        </w:rPr>
        <w:t>再出発し、</w:t>
      </w:r>
    </w:p>
    <w:p w14:paraId="5EC9650D" w14:textId="0AE8538E" w:rsidR="00FF5FC4" w:rsidRDefault="00893A30" w:rsidP="00500783">
      <w:pPr>
        <w:pStyle w:val="a3"/>
        <w:ind w:leftChars="0" w:left="0" w:firstLineChars="100" w:firstLine="210"/>
      </w:pPr>
      <w:r>
        <w:rPr>
          <w:rFonts w:hint="eastAsia"/>
        </w:rPr>
        <w:t>戦後</w:t>
      </w:r>
      <w:r w:rsidR="005A4832">
        <w:rPr>
          <w:rFonts w:hint="eastAsia"/>
        </w:rPr>
        <w:t>、</w:t>
      </w:r>
      <w:r>
        <w:rPr>
          <w:rFonts w:hint="eastAsia"/>
        </w:rPr>
        <w:t>西宮市は、</w:t>
      </w:r>
      <w:r w:rsidR="00135A2E">
        <w:rPr>
          <w:rFonts w:hint="eastAsia"/>
        </w:rPr>
        <w:t>昭和35年</w:t>
      </w:r>
      <w:r w:rsidR="00121BF5">
        <w:rPr>
          <w:rFonts w:hint="eastAsia"/>
        </w:rPr>
        <w:t>香櫨園浜</w:t>
      </w:r>
      <w:r w:rsidR="00E93E76">
        <w:rPr>
          <w:rFonts w:hint="eastAsia"/>
        </w:rPr>
        <w:t>沖</w:t>
      </w:r>
      <w:r w:rsidR="00F50949">
        <w:rPr>
          <w:rFonts w:hint="eastAsia"/>
        </w:rPr>
        <w:t>を埋め立てて、石油</w:t>
      </w:r>
      <w:r w:rsidR="00532A0D">
        <w:rPr>
          <w:rFonts w:hint="eastAsia"/>
        </w:rPr>
        <w:t>コンビナート</w:t>
      </w:r>
      <w:r w:rsidR="00C65F34">
        <w:rPr>
          <w:rFonts w:hint="eastAsia"/>
        </w:rPr>
        <w:t>誘致</w:t>
      </w:r>
      <w:r w:rsidR="00E93E76">
        <w:rPr>
          <w:rFonts w:hint="eastAsia"/>
        </w:rPr>
        <w:t>を発表するが、</w:t>
      </w:r>
      <w:r w:rsidR="0072355E">
        <w:rPr>
          <w:rFonts w:hint="eastAsia"/>
        </w:rPr>
        <w:t>市民、酒造業者</w:t>
      </w:r>
      <w:r w:rsidR="00DA5209">
        <w:rPr>
          <w:rFonts w:hint="eastAsia"/>
        </w:rPr>
        <w:t>による</w:t>
      </w:r>
      <w:r w:rsidR="0094232D">
        <w:rPr>
          <w:rFonts w:hint="eastAsia"/>
        </w:rPr>
        <w:t>誘致反対運動が</w:t>
      </w:r>
      <w:r w:rsidR="00DA5209">
        <w:rPr>
          <w:rFonts w:hint="eastAsia"/>
        </w:rPr>
        <w:t>起こった</w:t>
      </w:r>
      <w:r w:rsidR="0094232D">
        <w:rPr>
          <w:rFonts w:hint="eastAsia"/>
        </w:rPr>
        <w:t>。</w:t>
      </w:r>
      <w:r w:rsidR="00904168">
        <w:rPr>
          <w:rFonts w:hint="eastAsia"/>
        </w:rPr>
        <w:t>反対の理由として、</w:t>
      </w:r>
      <w:r w:rsidR="001764A8">
        <w:rPr>
          <w:rFonts w:hint="eastAsia"/>
        </w:rPr>
        <w:t>住宅としてしての良好な環境維持とともに</w:t>
      </w:r>
      <w:r w:rsidR="00904168">
        <w:rPr>
          <w:rFonts w:hint="eastAsia"/>
        </w:rPr>
        <w:t>宮水保全も掲げられていた。</w:t>
      </w:r>
      <w:r w:rsidR="00320915">
        <w:rPr>
          <w:rFonts w:hint="eastAsia"/>
        </w:rPr>
        <w:t>反対運動を進めるにあた</w:t>
      </w:r>
      <w:r w:rsidR="009E78E5">
        <w:rPr>
          <w:rFonts w:hint="eastAsia"/>
        </w:rPr>
        <w:t>って活用された「石油化学工場誘致反対に関する事由書」</w:t>
      </w:r>
      <w:r w:rsidR="007D5FF3">
        <w:rPr>
          <w:rFonts w:hint="eastAsia"/>
        </w:rPr>
        <w:t>は想定される影響</w:t>
      </w:r>
      <w:r w:rsidR="006D3DD3">
        <w:rPr>
          <w:rFonts w:hint="eastAsia"/>
        </w:rPr>
        <w:t>が簡潔にまとめられているが、</w:t>
      </w:r>
      <w:r w:rsidR="00320915">
        <w:rPr>
          <w:rFonts w:hint="eastAsia"/>
        </w:rPr>
        <w:t>酒造会社職員がまとめたとされる</w:t>
      </w:r>
      <w:r w:rsidR="00EE7AF4">
        <w:rPr>
          <w:rStyle w:val="a6"/>
        </w:rPr>
        <w:footnoteReference w:id="4"/>
      </w:r>
      <w:r w:rsidR="006D3DD3">
        <w:rPr>
          <w:rFonts w:hint="eastAsia"/>
        </w:rPr>
        <w:t>。また</w:t>
      </w:r>
      <w:r w:rsidR="0038305A">
        <w:rPr>
          <w:rFonts w:hint="eastAsia"/>
        </w:rPr>
        <w:t>、</w:t>
      </w:r>
      <w:r w:rsidR="00ED7719">
        <w:rPr>
          <w:rFonts w:hint="eastAsia"/>
        </w:rPr>
        <w:t>反対運動</w:t>
      </w:r>
      <w:r w:rsidR="0025707C">
        <w:rPr>
          <w:rFonts w:hint="eastAsia"/>
        </w:rPr>
        <w:t>の</w:t>
      </w:r>
      <w:r w:rsidR="0038305A">
        <w:rPr>
          <w:rFonts w:hint="eastAsia"/>
        </w:rPr>
        <w:t>経費</w:t>
      </w:r>
      <w:r w:rsidR="00D44041">
        <w:rPr>
          <w:rFonts w:hint="eastAsia"/>
        </w:rPr>
        <w:t>は、</w:t>
      </w:r>
      <w:r w:rsidR="00986981">
        <w:rPr>
          <w:rFonts w:hint="eastAsia"/>
        </w:rPr>
        <w:t>寄付金、分担金で賄わ</w:t>
      </w:r>
      <w:r w:rsidR="00986981">
        <w:rPr>
          <w:rFonts w:hint="eastAsia"/>
        </w:rPr>
        <w:lastRenderedPageBreak/>
        <w:t>れたが、</w:t>
      </w:r>
      <w:r w:rsidR="008740F6">
        <w:rPr>
          <w:rFonts w:hint="eastAsia"/>
        </w:rPr>
        <w:t>分担金は酒造各社</w:t>
      </w:r>
      <w:r w:rsidR="000A78D3">
        <w:rPr>
          <w:rFonts w:hint="eastAsia"/>
        </w:rPr>
        <w:t>から</w:t>
      </w:r>
      <w:r w:rsidR="008740F6">
        <w:rPr>
          <w:rFonts w:hint="eastAsia"/>
        </w:rPr>
        <w:t>原料</w:t>
      </w:r>
      <w:r w:rsidR="000A78D3">
        <w:rPr>
          <w:rFonts w:hint="eastAsia"/>
        </w:rPr>
        <w:t>米</w:t>
      </w:r>
      <w:r w:rsidR="008740F6">
        <w:rPr>
          <w:rFonts w:hint="eastAsia"/>
        </w:rPr>
        <w:t>数量に応じて</w:t>
      </w:r>
      <w:r w:rsidR="000E6BE7">
        <w:rPr>
          <w:rFonts w:hint="eastAsia"/>
        </w:rPr>
        <w:t>拠出された</w:t>
      </w:r>
      <w:r w:rsidR="000A78D3">
        <w:rPr>
          <w:rStyle w:val="a6"/>
        </w:rPr>
        <w:footnoteReference w:id="5"/>
      </w:r>
      <w:r w:rsidR="000E6BE7">
        <w:rPr>
          <w:rFonts w:hint="eastAsia"/>
        </w:rPr>
        <w:t>。</w:t>
      </w:r>
      <w:r w:rsidR="001764A8">
        <w:rPr>
          <w:rFonts w:hint="eastAsia"/>
        </w:rPr>
        <w:t>昭和37年誘致は撤回され</w:t>
      </w:r>
      <w:r w:rsidR="00704613">
        <w:rPr>
          <w:rFonts w:hint="eastAsia"/>
        </w:rPr>
        <w:t>、その後の市長選では、酒造家出身の</w:t>
      </w:r>
      <w:r w:rsidR="00BB3B62">
        <w:rPr>
          <w:rFonts w:hint="eastAsia"/>
        </w:rPr>
        <w:t>誘致反対派の候補者が当選し</w:t>
      </w:r>
      <w:r w:rsidR="005B204F">
        <w:rPr>
          <w:rFonts w:hint="eastAsia"/>
        </w:rPr>
        <w:t>、</w:t>
      </w:r>
      <w:r w:rsidR="007C7F24">
        <w:rPr>
          <w:rFonts w:hint="eastAsia"/>
        </w:rPr>
        <w:t>「文教住宅都市宣言」が議会で採択された</w:t>
      </w:r>
      <w:r w:rsidR="00A14491">
        <w:rPr>
          <w:rStyle w:val="a6"/>
        </w:rPr>
        <w:footnoteReference w:id="6"/>
      </w:r>
      <w:r w:rsidR="00BB3B62">
        <w:rPr>
          <w:rFonts w:hint="eastAsia"/>
        </w:rPr>
        <w:t>。</w:t>
      </w:r>
    </w:p>
    <w:p w14:paraId="150C10AC" w14:textId="77777777" w:rsidR="00D33467" w:rsidRDefault="00D33467" w:rsidP="00500783">
      <w:pPr>
        <w:pStyle w:val="a3"/>
        <w:ind w:leftChars="0" w:left="0" w:firstLineChars="100" w:firstLine="210"/>
      </w:pPr>
    </w:p>
    <w:p w14:paraId="074F25BD" w14:textId="7B711613" w:rsidR="0052685E" w:rsidRDefault="0052685E" w:rsidP="0052685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都市化と宮水保全</w:t>
      </w:r>
    </w:p>
    <w:p w14:paraId="54D6DC75" w14:textId="3656164E" w:rsidR="0052685E" w:rsidRDefault="00DF0B12" w:rsidP="0052685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灘五郷</w:t>
      </w:r>
      <w:r w:rsidR="00E40B72">
        <w:rPr>
          <w:rFonts w:hint="eastAsia"/>
        </w:rPr>
        <w:t>酒造組合の</w:t>
      </w:r>
      <w:r w:rsidR="0052685E">
        <w:rPr>
          <w:rFonts w:hint="eastAsia"/>
        </w:rPr>
        <w:t>要望書</w:t>
      </w:r>
    </w:p>
    <w:p w14:paraId="24D18ECE" w14:textId="07F37F29" w:rsidR="004C7142" w:rsidRDefault="00357169" w:rsidP="0055675B">
      <w:pPr>
        <w:ind w:firstLineChars="100" w:firstLine="210"/>
      </w:pPr>
      <w:r>
        <w:rPr>
          <w:rFonts w:hint="eastAsia"/>
        </w:rPr>
        <w:t>灘五郷</w:t>
      </w:r>
      <w:r w:rsidR="00DB0825">
        <w:rPr>
          <w:rFonts w:hint="eastAsia"/>
        </w:rPr>
        <w:t>酒造組合は、</w:t>
      </w:r>
      <w:r w:rsidR="008A7038">
        <w:rPr>
          <w:rFonts w:hint="eastAsia"/>
        </w:rPr>
        <w:t>建設工事による宮水への影響を防止し、その水</w:t>
      </w:r>
      <w:r w:rsidR="00AF465D">
        <w:rPr>
          <w:rFonts w:hint="eastAsia"/>
        </w:rPr>
        <w:t>質</w:t>
      </w:r>
      <w:r w:rsidR="008A7038">
        <w:rPr>
          <w:rFonts w:hint="eastAsia"/>
        </w:rPr>
        <w:t>・水</w:t>
      </w:r>
      <w:r w:rsidR="00AF465D">
        <w:rPr>
          <w:rFonts w:hint="eastAsia"/>
        </w:rPr>
        <w:t>量の保全を目的として、</w:t>
      </w:r>
      <w:r w:rsidR="00DD7D5E">
        <w:rPr>
          <w:rFonts w:hint="eastAsia"/>
        </w:rPr>
        <w:t>工事事業者に対し、</w:t>
      </w:r>
      <w:r w:rsidR="00DB0825">
        <w:rPr>
          <w:rFonts w:hint="eastAsia"/>
        </w:rPr>
        <w:t>「</w:t>
      </w:r>
      <w:r w:rsidR="00452D00">
        <w:rPr>
          <w:rFonts w:hint="eastAsia"/>
        </w:rPr>
        <w:t>酒造用地下水保全移管する要望事項</w:t>
      </w:r>
      <w:r w:rsidR="00DB0825">
        <w:rPr>
          <w:rFonts w:hint="eastAsia"/>
        </w:rPr>
        <w:t>」</w:t>
      </w:r>
      <w:r w:rsidR="00DD7D5E">
        <w:rPr>
          <w:rFonts w:hint="eastAsia"/>
        </w:rPr>
        <w:t>を</w:t>
      </w:r>
      <w:r w:rsidR="0094434D">
        <w:rPr>
          <w:rFonts w:hint="eastAsia"/>
        </w:rPr>
        <w:t>示し</w:t>
      </w:r>
      <w:r w:rsidR="00FD0BDF">
        <w:rPr>
          <w:rFonts w:hint="eastAsia"/>
        </w:rPr>
        <w:t>、同組合水資源員会</w:t>
      </w:r>
      <w:r w:rsidR="00BC1DFC">
        <w:rPr>
          <w:rFonts w:hint="eastAsia"/>
        </w:rPr>
        <w:t>ならびに</w:t>
      </w:r>
      <w:r w:rsidR="00CA0BD7">
        <w:rPr>
          <w:rFonts w:hint="eastAsia"/>
        </w:rPr>
        <w:t>宮水保存調査会</w:t>
      </w:r>
      <w:r w:rsidR="0094434D">
        <w:rPr>
          <w:rFonts w:hint="eastAsia"/>
        </w:rPr>
        <w:t>との協議を求めている。</w:t>
      </w:r>
      <w:r w:rsidR="00CA0BD7">
        <w:rPr>
          <w:rFonts w:hint="eastAsia"/>
        </w:rPr>
        <w:t>宮水保存調査会は、</w:t>
      </w:r>
      <w:r w:rsidR="00B6760C">
        <w:rPr>
          <w:rFonts w:hint="eastAsia"/>
        </w:rPr>
        <w:t>昭和29年に</w:t>
      </w:r>
      <w:r w:rsidR="006248FB">
        <w:rPr>
          <w:rFonts w:hint="eastAsia"/>
        </w:rPr>
        <w:t>先述した宮水保護調査会を引き継いだ</w:t>
      </w:r>
      <w:r w:rsidR="0016200F">
        <w:rPr>
          <w:rFonts w:hint="eastAsia"/>
        </w:rPr>
        <w:t>組織で、</w:t>
      </w:r>
      <w:r w:rsidR="006221BC">
        <w:rPr>
          <w:rFonts w:hint="eastAsia"/>
        </w:rPr>
        <w:t>戦災復興とともに多くの土木建設工事が、宮水地帯の</w:t>
      </w:r>
      <w:r w:rsidR="00C10280">
        <w:rPr>
          <w:rFonts w:hint="eastAsia"/>
        </w:rPr>
        <w:t>付近</w:t>
      </w:r>
      <w:r w:rsidR="006221BC">
        <w:rPr>
          <w:rFonts w:hint="eastAsia"/>
        </w:rPr>
        <w:t>で盛んに</w:t>
      </w:r>
      <w:r w:rsidR="00C10280">
        <w:rPr>
          <w:rFonts w:hint="eastAsia"/>
        </w:rPr>
        <w:t>なり、水位の低下等の影響が</w:t>
      </w:r>
      <w:r w:rsidR="009D5057">
        <w:rPr>
          <w:rFonts w:hint="eastAsia"/>
        </w:rPr>
        <w:t>出始めたこと</w:t>
      </w:r>
      <w:r w:rsidR="00B6760C">
        <w:rPr>
          <w:rFonts w:hint="eastAsia"/>
        </w:rPr>
        <w:t>が</w:t>
      </w:r>
      <w:r w:rsidR="005D33EA">
        <w:rPr>
          <w:rFonts w:hint="eastAsia"/>
        </w:rPr>
        <w:t>再設立の</w:t>
      </w:r>
      <w:r w:rsidR="00477D90">
        <w:rPr>
          <w:rFonts w:hint="eastAsia"/>
        </w:rPr>
        <w:t>契機となった。調査会は、</w:t>
      </w:r>
      <w:r w:rsidR="00E11E38">
        <w:rPr>
          <w:rFonts w:hint="eastAsia"/>
        </w:rPr>
        <w:t>宮水に関わる</w:t>
      </w:r>
      <w:r w:rsidR="004634B6">
        <w:rPr>
          <w:rFonts w:hint="eastAsia"/>
        </w:rPr>
        <w:t>定期的な</w:t>
      </w:r>
      <w:r w:rsidR="00E11E38">
        <w:rPr>
          <w:rFonts w:hint="eastAsia"/>
        </w:rPr>
        <w:t>水位、水質分析を</w:t>
      </w:r>
      <w:r w:rsidR="004634B6">
        <w:rPr>
          <w:rFonts w:hint="eastAsia"/>
        </w:rPr>
        <w:t>継続している。</w:t>
      </w:r>
    </w:p>
    <w:p w14:paraId="77CC9692" w14:textId="51898C20" w:rsidR="00357169" w:rsidRDefault="0094434D" w:rsidP="0055675B">
      <w:pPr>
        <w:ind w:firstLineChars="100" w:firstLine="210"/>
      </w:pPr>
      <w:r>
        <w:rPr>
          <w:rFonts w:hint="eastAsia"/>
        </w:rPr>
        <w:t>要望事項は、以下のとおり</w:t>
      </w:r>
      <w:r w:rsidR="00CD3CC9">
        <w:rPr>
          <w:rFonts w:hint="eastAsia"/>
        </w:rPr>
        <w:t>多岐にわたる。</w:t>
      </w:r>
    </w:p>
    <w:p w14:paraId="2B7D0F7D" w14:textId="09A9D152" w:rsidR="00733171" w:rsidRDefault="00733171" w:rsidP="00733171">
      <w:pPr>
        <w:pStyle w:val="a3"/>
        <w:numPr>
          <w:ilvl w:val="0"/>
          <w:numId w:val="3"/>
        </w:numPr>
        <w:ind w:leftChars="0" w:left="993"/>
      </w:pPr>
      <w:r>
        <w:rPr>
          <w:rFonts w:hint="eastAsia"/>
        </w:rPr>
        <w:t>地下構造物設置回避</w:t>
      </w:r>
    </w:p>
    <w:p w14:paraId="0C750EB9" w14:textId="1C31C868" w:rsidR="00733171" w:rsidRDefault="00864BC5" w:rsidP="00733171">
      <w:pPr>
        <w:pStyle w:val="a3"/>
        <w:numPr>
          <w:ilvl w:val="0"/>
          <w:numId w:val="3"/>
        </w:numPr>
        <w:ind w:leftChars="0" w:left="993"/>
      </w:pPr>
      <w:r>
        <w:rPr>
          <w:rFonts w:hint="eastAsia"/>
        </w:rPr>
        <w:t>酒造期（</w:t>
      </w:r>
      <w:r w:rsidR="00D73C71">
        <w:rPr>
          <w:rFonts w:hint="eastAsia"/>
        </w:rPr>
        <w:t>10月から翌年の3月</w:t>
      </w:r>
      <w:r>
        <w:rPr>
          <w:rFonts w:hint="eastAsia"/>
        </w:rPr>
        <w:t>）の</w:t>
      </w:r>
      <w:r w:rsidR="00D73C71">
        <w:rPr>
          <w:rFonts w:hint="eastAsia"/>
        </w:rPr>
        <w:t>地下工事回避</w:t>
      </w:r>
    </w:p>
    <w:p w14:paraId="3E853251" w14:textId="401D03BD" w:rsidR="00C64CC3" w:rsidRDefault="00C64CC3" w:rsidP="00733171">
      <w:pPr>
        <w:pStyle w:val="a3"/>
        <w:numPr>
          <w:ilvl w:val="0"/>
          <w:numId w:val="3"/>
        </w:numPr>
        <w:ind w:leftChars="0" w:left="993"/>
      </w:pPr>
      <w:r>
        <w:rPr>
          <w:rFonts w:hint="eastAsia"/>
        </w:rPr>
        <w:t>地下工法の検討</w:t>
      </w:r>
    </w:p>
    <w:p w14:paraId="3B95B7D0" w14:textId="77C9F956" w:rsidR="00A330D0" w:rsidRDefault="00160F9E" w:rsidP="00733171">
      <w:pPr>
        <w:pStyle w:val="a3"/>
        <w:numPr>
          <w:ilvl w:val="0"/>
          <w:numId w:val="3"/>
        </w:numPr>
        <w:ind w:leftChars="0" w:left="993"/>
      </w:pPr>
      <w:r>
        <w:rPr>
          <w:rFonts w:hint="eastAsia"/>
        </w:rPr>
        <w:t>地質調査のためのボーリング実施にあたって</w:t>
      </w:r>
    </w:p>
    <w:p w14:paraId="3F004DDB" w14:textId="5D894608" w:rsidR="00BA5B4B" w:rsidRDefault="00DA467D" w:rsidP="00733171">
      <w:pPr>
        <w:pStyle w:val="a3"/>
        <w:numPr>
          <w:ilvl w:val="0"/>
          <w:numId w:val="3"/>
        </w:numPr>
        <w:ind w:leftChars="0" w:left="993"/>
      </w:pPr>
      <w:r>
        <w:rPr>
          <w:rFonts w:hint="eastAsia"/>
        </w:rPr>
        <w:t>湧水の揚水対策</w:t>
      </w:r>
      <w:r w:rsidR="0048548F">
        <w:rPr>
          <w:rFonts w:hint="eastAsia"/>
        </w:rPr>
        <w:t>：</w:t>
      </w:r>
      <w:r w:rsidR="00FD7EAA">
        <w:rPr>
          <w:rFonts w:hint="eastAsia"/>
        </w:rPr>
        <w:t>地下水位低下のための揚水が避けられない場合</w:t>
      </w:r>
      <w:r w:rsidR="008D0CDC">
        <w:rPr>
          <w:rFonts w:hint="eastAsia"/>
        </w:rPr>
        <w:t>、揚水量の最小化</w:t>
      </w:r>
      <w:r w:rsidR="00A3373F">
        <w:rPr>
          <w:rFonts w:hint="eastAsia"/>
        </w:rPr>
        <w:t>、</w:t>
      </w:r>
      <w:r w:rsidR="00023325">
        <w:rPr>
          <w:rFonts w:hint="eastAsia"/>
        </w:rPr>
        <w:t>地下水の湧出状況の報告</w:t>
      </w:r>
      <w:r w:rsidR="00030960">
        <w:rPr>
          <w:rFonts w:hint="eastAsia"/>
        </w:rPr>
        <w:t>など</w:t>
      </w:r>
    </w:p>
    <w:p w14:paraId="555E138E" w14:textId="7287CBAB" w:rsidR="00CE75B6" w:rsidRDefault="00CE75B6" w:rsidP="00733171">
      <w:pPr>
        <w:pStyle w:val="a3"/>
        <w:numPr>
          <w:ilvl w:val="0"/>
          <w:numId w:val="3"/>
        </w:numPr>
        <w:ind w:leftChars="0" w:left="993"/>
      </w:pPr>
      <w:r>
        <w:rPr>
          <w:rFonts w:hint="eastAsia"/>
        </w:rPr>
        <w:t>ディープウェル</w:t>
      </w:r>
      <w:r w:rsidR="00A3373F">
        <w:rPr>
          <w:rFonts w:hint="eastAsia"/>
        </w:rPr>
        <w:t>を行わない</w:t>
      </w:r>
      <w:r w:rsidR="00240DBE">
        <w:rPr>
          <w:rFonts w:hint="eastAsia"/>
        </w:rPr>
        <w:t>。</w:t>
      </w:r>
    </w:p>
    <w:p w14:paraId="090E9CBA" w14:textId="13328435" w:rsidR="00030960" w:rsidRDefault="00030960" w:rsidP="00733171">
      <w:pPr>
        <w:pStyle w:val="a3"/>
        <w:numPr>
          <w:ilvl w:val="0"/>
          <w:numId w:val="3"/>
        </w:numPr>
        <w:ind w:leftChars="0" w:left="993"/>
      </w:pPr>
      <w:r>
        <w:rPr>
          <w:rFonts w:hint="eastAsia"/>
        </w:rPr>
        <w:t>雨水による汚染対策</w:t>
      </w:r>
      <w:r w:rsidR="00832C04">
        <w:rPr>
          <w:rFonts w:hint="eastAsia"/>
        </w:rPr>
        <w:t>としてシート養生</w:t>
      </w:r>
      <w:r w:rsidR="006134FA">
        <w:rPr>
          <w:rFonts w:hint="eastAsia"/>
        </w:rPr>
        <w:t>の被覆</w:t>
      </w:r>
    </w:p>
    <w:p w14:paraId="114F5147" w14:textId="60858F2C" w:rsidR="00BC0D29" w:rsidRDefault="00BC0D29" w:rsidP="00733171">
      <w:pPr>
        <w:pStyle w:val="a3"/>
        <w:numPr>
          <w:ilvl w:val="0"/>
          <w:numId w:val="3"/>
        </w:numPr>
        <w:ind w:leftChars="0" w:left="993"/>
      </w:pPr>
      <w:r>
        <w:rPr>
          <w:rFonts w:hint="eastAsia"/>
        </w:rPr>
        <w:t>観測井</w:t>
      </w:r>
      <w:r w:rsidR="00B76B1B">
        <w:rPr>
          <w:rFonts w:hint="eastAsia"/>
        </w:rPr>
        <w:t>の設置とこれによる</w:t>
      </w:r>
      <w:r w:rsidR="00C02D36">
        <w:rPr>
          <w:rFonts w:hint="eastAsia"/>
        </w:rPr>
        <w:t>水位、水質への影響確認</w:t>
      </w:r>
      <w:r w:rsidR="00B023A6">
        <w:rPr>
          <w:rFonts w:hint="eastAsia"/>
        </w:rPr>
        <w:t>（観測期間は</w:t>
      </w:r>
      <w:r w:rsidR="00267AE1">
        <w:rPr>
          <w:rFonts w:hint="eastAsia"/>
        </w:rPr>
        <w:t>工事前から工事終了後6か月の間）</w:t>
      </w:r>
    </w:p>
    <w:p w14:paraId="49E80A79" w14:textId="32D948FE" w:rsidR="00A53F87" w:rsidRDefault="00A53F87" w:rsidP="00733171">
      <w:pPr>
        <w:pStyle w:val="a3"/>
        <w:numPr>
          <w:ilvl w:val="0"/>
          <w:numId w:val="3"/>
        </w:numPr>
        <w:ind w:leftChars="0" w:left="993"/>
      </w:pPr>
      <w:r>
        <w:rPr>
          <w:rFonts w:hint="eastAsia"/>
        </w:rPr>
        <w:t>水位・水質以上の報告</w:t>
      </w:r>
    </w:p>
    <w:p w14:paraId="36853D69" w14:textId="4640E7DE" w:rsidR="00235BA2" w:rsidRDefault="00235BA2" w:rsidP="00357169">
      <w:r>
        <w:rPr>
          <w:rFonts w:hint="eastAsia"/>
        </w:rPr>
        <w:t xml:space="preserve">　</w:t>
      </w:r>
      <w:r w:rsidR="0090157E">
        <w:rPr>
          <w:rFonts w:hint="eastAsia"/>
        </w:rPr>
        <w:t>開発</w:t>
      </w:r>
      <w:r w:rsidR="00F9442E">
        <w:rPr>
          <w:rFonts w:hint="eastAsia"/>
        </w:rPr>
        <w:t>者側（施工会社あるいは</w:t>
      </w:r>
      <w:r w:rsidR="00F937DA">
        <w:rPr>
          <w:rFonts w:hint="eastAsia"/>
        </w:rPr>
        <w:t>設計会社）</w:t>
      </w:r>
      <w:r w:rsidR="00F9442E">
        <w:rPr>
          <w:rFonts w:hint="eastAsia"/>
        </w:rPr>
        <w:t>は、</w:t>
      </w:r>
      <w:r w:rsidR="0090157E">
        <w:rPr>
          <w:rFonts w:hint="eastAsia"/>
        </w:rPr>
        <w:t>これらの要望に対応した</w:t>
      </w:r>
      <w:r w:rsidR="00B34D81">
        <w:rPr>
          <w:rFonts w:hint="eastAsia"/>
        </w:rPr>
        <w:t>資料</w:t>
      </w:r>
      <w:r w:rsidR="00F937DA">
        <w:rPr>
          <w:rFonts w:hint="eastAsia"/>
        </w:rPr>
        <w:t>を</w:t>
      </w:r>
      <w:r w:rsidR="00B34D81">
        <w:rPr>
          <w:rFonts w:hint="eastAsia"/>
        </w:rPr>
        <w:t>提出</w:t>
      </w:r>
      <w:r w:rsidR="00F937DA">
        <w:rPr>
          <w:rFonts w:hint="eastAsia"/>
        </w:rPr>
        <w:t>し</w:t>
      </w:r>
      <w:r w:rsidR="00B34D81">
        <w:rPr>
          <w:rFonts w:hint="eastAsia"/>
        </w:rPr>
        <w:t>、</w:t>
      </w:r>
      <w:r w:rsidR="00E47F25">
        <w:rPr>
          <w:rFonts w:hint="eastAsia"/>
        </w:rPr>
        <w:t>事前相談のうえ、必要があれば</w:t>
      </w:r>
      <w:r w:rsidR="006665E2">
        <w:rPr>
          <w:rFonts w:hint="eastAsia"/>
        </w:rPr>
        <w:t>灘五郷酒造組合と協議し、</w:t>
      </w:r>
      <w:r w:rsidR="00132081">
        <w:rPr>
          <w:rFonts w:hint="eastAsia"/>
        </w:rPr>
        <w:t>開発者側、酒造組合の双方が協定書を作成、調印する。</w:t>
      </w:r>
      <w:r w:rsidR="00F937DA">
        <w:rPr>
          <w:rFonts w:hint="eastAsia"/>
        </w:rPr>
        <w:t>また、</w:t>
      </w:r>
      <w:r>
        <w:rPr>
          <w:rFonts w:hint="eastAsia"/>
        </w:rPr>
        <w:t>解体工事で既存杭を</w:t>
      </w:r>
      <w:r w:rsidR="00730BE1">
        <w:rPr>
          <w:rFonts w:hint="eastAsia"/>
        </w:rPr>
        <w:t>引き抜く場合</w:t>
      </w:r>
      <w:r w:rsidR="00954E97">
        <w:rPr>
          <w:rFonts w:hint="eastAsia"/>
        </w:rPr>
        <w:t>も資料提供を求めている。</w:t>
      </w:r>
    </w:p>
    <w:p w14:paraId="68D81C92" w14:textId="77777777" w:rsidR="00730BE1" w:rsidRDefault="00730BE1" w:rsidP="00357169"/>
    <w:p w14:paraId="08C6F717" w14:textId="02676D40" w:rsidR="008F0495" w:rsidRDefault="008F0495" w:rsidP="0052685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西宮市宮水保全条例</w:t>
      </w:r>
    </w:p>
    <w:p w14:paraId="52381BAC" w14:textId="2CBD7131" w:rsidR="00AC74A7" w:rsidRDefault="003E0104" w:rsidP="00702D33">
      <w:r>
        <w:rPr>
          <w:rFonts w:hint="eastAsia"/>
        </w:rPr>
        <w:t xml:space="preserve">　</w:t>
      </w:r>
      <w:r w:rsidR="00702D33">
        <w:rPr>
          <w:rFonts w:hint="eastAsia"/>
        </w:rPr>
        <w:t>⻄宮市では、宮水を保全するため、従来から夙川から名神⾼速道路、阪急神⼾線以南に囲まれたエリアで⼀定規模以上の事業（⼯事）を実施する際には、事業主に対し灘五郷酒造組合と協議し、その結果を報告するよう「お願い」してきた。しかし、「宮水」の存在を知ら</w:t>
      </w:r>
      <w:r w:rsidR="00702D33">
        <w:rPr>
          <w:rFonts w:hint="eastAsia"/>
        </w:rPr>
        <w:lastRenderedPageBreak/>
        <w:t>ない事業主による開発が増加し、協議を行わないケースも出て</w:t>
      </w:r>
      <w:r w:rsidR="005B1439">
        <w:rPr>
          <w:rFonts w:hint="eastAsia"/>
        </w:rPr>
        <w:t>くるようになった</w:t>
      </w:r>
      <w:r w:rsidR="00C230C2">
        <w:rPr>
          <w:rStyle w:val="a6"/>
        </w:rPr>
        <w:footnoteReference w:id="7"/>
      </w:r>
      <w:r w:rsidR="00702D33">
        <w:rPr>
          <w:rFonts w:hint="eastAsia"/>
        </w:rPr>
        <w:t>。そこで、⻑年、根拠法令がない「お願い」の形となっていた届出を、「義務化」することによって、宮水の存在を広く事業主に周知し、⻄宮の伝統産業である酒造りに欠かせない宮水</w:t>
      </w:r>
      <w:r w:rsidR="00A41269">
        <w:rPr>
          <w:rFonts w:hint="eastAsia"/>
        </w:rPr>
        <w:t>を</w:t>
      </w:r>
      <w:r w:rsidR="00702D33">
        <w:rPr>
          <w:rFonts w:hint="eastAsia"/>
        </w:rPr>
        <w:t>保全</w:t>
      </w:r>
      <w:r w:rsidR="008062A9">
        <w:rPr>
          <w:rFonts w:hint="eastAsia"/>
        </w:rPr>
        <w:t>する</w:t>
      </w:r>
      <w:r w:rsidR="00702D33">
        <w:rPr>
          <w:rFonts w:hint="eastAsia"/>
        </w:rPr>
        <w:t>ため、条例化に踏み切</w:t>
      </w:r>
      <w:r w:rsidR="00850321">
        <w:rPr>
          <w:rFonts w:hint="eastAsia"/>
        </w:rPr>
        <w:t>り、2017年</w:t>
      </w:r>
      <w:r w:rsidR="00B16AF7">
        <w:rPr>
          <w:rFonts w:hint="eastAsia"/>
        </w:rPr>
        <w:t>12月</w:t>
      </w:r>
      <w:r w:rsidR="002B3F7E">
        <w:rPr>
          <w:rFonts w:hint="eastAsia"/>
        </w:rPr>
        <w:t>公布・施行した</w:t>
      </w:r>
      <w:r w:rsidR="00C230C2">
        <w:rPr>
          <w:rFonts w:hint="eastAsia"/>
        </w:rPr>
        <w:t>。</w:t>
      </w:r>
      <w:r w:rsidR="00B16AF7">
        <w:rPr>
          <w:rFonts w:hint="eastAsia"/>
        </w:rPr>
        <w:t>なお一部</w:t>
      </w:r>
      <w:r w:rsidR="00C66919">
        <w:rPr>
          <w:rFonts w:hint="eastAsia"/>
        </w:rPr>
        <w:t>規定は、</w:t>
      </w:r>
    </w:p>
    <w:tbl>
      <w:tblPr>
        <w:tblStyle w:val="ac"/>
        <w:tblpPr w:leftFromText="142" w:rightFromText="142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848"/>
        <w:gridCol w:w="1269"/>
      </w:tblGrid>
      <w:tr w:rsidR="00AC74A7" w14:paraId="55DD124B" w14:textId="77777777" w:rsidTr="00AC74A7"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A8354" w14:textId="77777777" w:rsidR="00AC74A7" w:rsidRPr="0014033A" w:rsidRDefault="00AC74A7" w:rsidP="00AC74A7">
            <w:pPr>
              <w:jc w:val="center"/>
              <w:rPr>
                <w:rFonts w:ascii="ＭＳ ゴシック" w:eastAsia="ＭＳ ゴシック" w:hAnsi="ＭＳ ゴシック"/>
              </w:rPr>
            </w:pPr>
            <w:r w:rsidRPr="0014033A">
              <w:rPr>
                <w:rFonts w:ascii="ＭＳ ゴシック" w:eastAsia="ＭＳ ゴシック" w:hAnsi="ＭＳ ゴシック" w:hint="eastAsia"/>
              </w:rPr>
              <w:t>表 条例に基づく届け出件数</w:t>
            </w:r>
          </w:p>
        </w:tc>
      </w:tr>
      <w:tr w:rsidR="00AC74A7" w14:paraId="66C435FB" w14:textId="77777777" w:rsidTr="00AC74A7">
        <w:tc>
          <w:tcPr>
            <w:tcW w:w="1848" w:type="dxa"/>
            <w:tcBorders>
              <w:top w:val="single" w:sz="4" w:space="0" w:color="auto"/>
            </w:tcBorders>
          </w:tcPr>
          <w:p w14:paraId="1D13ACDA" w14:textId="77777777" w:rsidR="00AC74A7" w:rsidRPr="0014033A" w:rsidRDefault="00AC74A7" w:rsidP="00AC74A7">
            <w:pPr>
              <w:snapToGrid w:val="0"/>
              <w:spacing w:line="240" w:lineRule="atLeas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>2018年度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16DAE65D" w14:textId="77777777" w:rsidR="00AC74A7" w:rsidRPr="0014033A" w:rsidRDefault="00AC74A7" w:rsidP="00AC74A7">
            <w:pPr>
              <w:snapToGrid w:val="0"/>
              <w:spacing w:line="240" w:lineRule="atLeast"/>
              <w:jc w:val="righ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>18件</w:t>
            </w:r>
          </w:p>
        </w:tc>
      </w:tr>
      <w:tr w:rsidR="00AC74A7" w14:paraId="2C7F46AF" w14:textId="77777777" w:rsidTr="00AC74A7">
        <w:tc>
          <w:tcPr>
            <w:tcW w:w="1848" w:type="dxa"/>
          </w:tcPr>
          <w:p w14:paraId="1057C0DE" w14:textId="77777777" w:rsidR="00AC74A7" w:rsidRPr="0014033A" w:rsidRDefault="00AC74A7" w:rsidP="00AC74A7">
            <w:pPr>
              <w:snapToGrid w:val="0"/>
              <w:spacing w:line="240" w:lineRule="atLeas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>2019年度</w:t>
            </w:r>
          </w:p>
        </w:tc>
        <w:tc>
          <w:tcPr>
            <w:tcW w:w="1269" w:type="dxa"/>
          </w:tcPr>
          <w:p w14:paraId="118EC098" w14:textId="77777777" w:rsidR="00AC74A7" w:rsidRPr="0014033A" w:rsidRDefault="00AC74A7" w:rsidP="00AC74A7">
            <w:pPr>
              <w:snapToGrid w:val="0"/>
              <w:spacing w:line="240" w:lineRule="atLeast"/>
              <w:jc w:val="righ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 xml:space="preserve">17　</w:t>
            </w:r>
          </w:p>
        </w:tc>
      </w:tr>
      <w:tr w:rsidR="00AC74A7" w14:paraId="62EC9184" w14:textId="77777777" w:rsidTr="00AC74A7">
        <w:tc>
          <w:tcPr>
            <w:tcW w:w="1848" w:type="dxa"/>
          </w:tcPr>
          <w:p w14:paraId="29C77BA5" w14:textId="77777777" w:rsidR="00AC74A7" w:rsidRPr="0014033A" w:rsidRDefault="00AC74A7" w:rsidP="00AC74A7">
            <w:pPr>
              <w:snapToGrid w:val="0"/>
              <w:spacing w:line="240" w:lineRule="atLeas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>2020年度</w:t>
            </w:r>
          </w:p>
        </w:tc>
        <w:tc>
          <w:tcPr>
            <w:tcW w:w="1269" w:type="dxa"/>
          </w:tcPr>
          <w:p w14:paraId="64DF3B23" w14:textId="77777777" w:rsidR="00AC74A7" w:rsidRPr="0014033A" w:rsidRDefault="00AC74A7" w:rsidP="00AC74A7">
            <w:pPr>
              <w:snapToGrid w:val="0"/>
              <w:spacing w:line="240" w:lineRule="atLeast"/>
              <w:jc w:val="righ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 xml:space="preserve"> </w:t>
            </w:r>
            <w:r w:rsidRPr="0014033A">
              <w:rPr>
                <w:sz w:val="20"/>
                <w:szCs w:val="21"/>
              </w:rPr>
              <w:t>7</w:t>
            </w:r>
            <w:r w:rsidRPr="0014033A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AC74A7" w14:paraId="27627C58" w14:textId="77777777" w:rsidTr="00AC74A7">
        <w:tc>
          <w:tcPr>
            <w:tcW w:w="1848" w:type="dxa"/>
          </w:tcPr>
          <w:p w14:paraId="2897730F" w14:textId="77777777" w:rsidR="00AC74A7" w:rsidRPr="0014033A" w:rsidRDefault="00AC74A7" w:rsidP="00AC74A7">
            <w:pPr>
              <w:snapToGrid w:val="0"/>
              <w:spacing w:line="240" w:lineRule="atLeas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>2021年度</w:t>
            </w:r>
          </w:p>
        </w:tc>
        <w:tc>
          <w:tcPr>
            <w:tcW w:w="1269" w:type="dxa"/>
          </w:tcPr>
          <w:p w14:paraId="5525D4D3" w14:textId="77777777" w:rsidR="00AC74A7" w:rsidRPr="0014033A" w:rsidRDefault="00AC74A7" w:rsidP="00AC74A7">
            <w:pPr>
              <w:snapToGrid w:val="0"/>
              <w:spacing w:line="240" w:lineRule="atLeast"/>
              <w:jc w:val="righ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>2</w:t>
            </w:r>
            <w:r w:rsidRPr="0014033A">
              <w:rPr>
                <w:sz w:val="20"/>
                <w:szCs w:val="21"/>
              </w:rPr>
              <w:t>2</w:t>
            </w:r>
            <w:r w:rsidRPr="0014033A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AC74A7" w14:paraId="099D79A9" w14:textId="77777777" w:rsidTr="00AC74A7">
        <w:tc>
          <w:tcPr>
            <w:tcW w:w="1848" w:type="dxa"/>
            <w:tcBorders>
              <w:bottom w:val="single" w:sz="4" w:space="0" w:color="auto"/>
            </w:tcBorders>
          </w:tcPr>
          <w:p w14:paraId="0848FFB5" w14:textId="77777777" w:rsidR="00AC74A7" w:rsidRPr="0014033A" w:rsidRDefault="00AC74A7" w:rsidP="00AC74A7">
            <w:pPr>
              <w:snapToGrid w:val="0"/>
              <w:spacing w:line="240" w:lineRule="atLeas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>2022年度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3867E05" w14:textId="77777777" w:rsidR="00AC74A7" w:rsidRPr="0014033A" w:rsidRDefault="00AC74A7" w:rsidP="00AC74A7">
            <w:pPr>
              <w:snapToGrid w:val="0"/>
              <w:spacing w:line="240" w:lineRule="atLeast"/>
              <w:jc w:val="right"/>
              <w:rPr>
                <w:sz w:val="20"/>
                <w:szCs w:val="21"/>
              </w:rPr>
            </w:pPr>
            <w:r w:rsidRPr="0014033A">
              <w:rPr>
                <w:rFonts w:hint="eastAsia"/>
                <w:sz w:val="20"/>
                <w:szCs w:val="21"/>
              </w:rPr>
              <w:t xml:space="preserve"> </w:t>
            </w:r>
            <w:r w:rsidRPr="0014033A">
              <w:rPr>
                <w:sz w:val="20"/>
                <w:szCs w:val="21"/>
              </w:rPr>
              <w:t>7</w:t>
            </w:r>
            <w:r w:rsidRPr="0014033A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AC74A7" w14:paraId="31D2F795" w14:textId="77777777" w:rsidTr="00AC74A7"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0F4F9" w14:textId="77777777" w:rsidR="00AC74A7" w:rsidRPr="00220088" w:rsidRDefault="00AC74A7" w:rsidP="00AC74A7">
            <w:pPr>
              <w:snapToGrid w:val="0"/>
              <w:spacing w:line="240" w:lineRule="atLeast"/>
              <w:rPr>
                <w:sz w:val="18"/>
                <w:szCs w:val="20"/>
              </w:rPr>
            </w:pPr>
            <w:r w:rsidRPr="00220088">
              <w:rPr>
                <w:rFonts w:hint="eastAsia"/>
                <w:sz w:val="18"/>
                <w:szCs w:val="20"/>
              </w:rPr>
              <w:t>※西宮市からの聞き取り</w:t>
            </w:r>
            <w:r>
              <w:rPr>
                <w:rFonts w:hint="eastAsia"/>
                <w:sz w:val="18"/>
                <w:szCs w:val="20"/>
              </w:rPr>
              <w:t>。2022年度は9月末まで</w:t>
            </w:r>
          </w:p>
        </w:tc>
      </w:tr>
    </w:tbl>
    <w:p w14:paraId="2BAF9D72" w14:textId="3509C0D9" w:rsidR="0021792B" w:rsidRDefault="00C66919" w:rsidP="00702D33">
      <w:r>
        <w:rPr>
          <w:rFonts w:hint="eastAsia"/>
        </w:rPr>
        <w:t>2018年4月に施行された。</w:t>
      </w:r>
    </w:p>
    <w:p w14:paraId="7CCD0CC4" w14:textId="31A507C5" w:rsidR="009B34E3" w:rsidRDefault="009B34E3" w:rsidP="00702D33">
      <w:r>
        <w:rPr>
          <w:rFonts w:hint="eastAsia"/>
        </w:rPr>
        <w:t xml:space="preserve">　なお、届けられた</w:t>
      </w:r>
      <w:r w:rsidR="007F35A0">
        <w:rPr>
          <w:rFonts w:hint="eastAsia"/>
        </w:rPr>
        <w:t>事業案件に対する</w:t>
      </w:r>
      <w:r w:rsidR="00AB620C">
        <w:rPr>
          <w:rFonts w:hint="eastAsia"/>
        </w:rPr>
        <w:t>協議は従来通り、灘五郷酒造組合</w:t>
      </w:r>
      <w:r w:rsidR="008E72FB">
        <w:rPr>
          <w:rFonts w:hint="eastAsia"/>
        </w:rPr>
        <w:t>と宮水保存調査会</w:t>
      </w:r>
      <w:r w:rsidR="00CF4417">
        <w:rPr>
          <w:rFonts w:hint="eastAsia"/>
        </w:rPr>
        <w:t>に委ねられる。</w:t>
      </w:r>
      <w:r w:rsidR="004E7882">
        <w:rPr>
          <w:rFonts w:hint="eastAsia"/>
        </w:rPr>
        <w:t>酒造用水</w:t>
      </w:r>
      <w:r w:rsidR="00C05AC0">
        <w:rPr>
          <w:rFonts w:hint="eastAsia"/>
        </w:rPr>
        <w:t>の保全を目的</w:t>
      </w:r>
      <w:r w:rsidR="00192C5D">
        <w:rPr>
          <w:rFonts w:hint="eastAsia"/>
        </w:rPr>
        <w:t>としていることもあり、</w:t>
      </w:r>
      <w:r w:rsidR="00611243">
        <w:rPr>
          <w:rFonts w:hint="eastAsia"/>
        </w:rPr>
        <w:t>この条例の所管は、「都市ブランド発信課」</w:t>
      </w:r>
      <w:r w:rsidR="00FB5A95">
        <w:rPr>
          <w:rFonts w:hint="eastAsia"/>
        </w:rPr>
        <w:t>となっている。</w:t>
      </w:r>
    </w:p>
    <w:p w14:paraId="02E0AACB" w14:textId="3B0065F8" w:rsidR="005F74AD" w:rsidRDefault="005F74AD" w:rsidP="00702D33">
      <w:r>
        <w:rPr>
          <w:rFonts w:hint="eastAsia"/>
        </w:rPr>
        <w:t xml:space="preserve">　2018年4月以降の</w:t>
      </w:r>
      <w:r w:rsidR="000477B4">
        <w:rPr>
          <w:rFonts w:hint="eastAsia"/>
        </w:rPr>
        <w:t>届け出件数は、表の通りであり、</w:t>
      </w:r>
      <w:r w:rsidR="000F5518">
        <w:rPr>
          <w:rFonts w:hint="eastAsia"/>
        </w:rPr>
        <w:t>手続きのなかで</w:t>
      </w:r>
      <w:r w:rsidR="006D759F">
        <w:rPr>
          <w:rFonts w:hint="eastAsia"/>
        </w:rPr>
        <w:t>条例を</w:t>
      </w:r>
      <w:r w:rsidR="006F1ABC">
        <w:rPr>
          <w:rFonts w:hint="eastAsia"/>
        </w:rPr>
        <w:t>知らない事業者に案内するケース</w:t>
      </w:r>
      <w:r w:rsidR="00776598">
        <w:rPr>
          <w:rFonts w:hint="eastAsia"/>
        </w:rPr>
        <w:t>も散見され、宮水の存在を広く事業主に</w:t>
      </w:r>
      <w:r w:rsidR="00CA7B22">
        <w:rPr>
          <w:rFonts w:hint="eastAsia"/>
        </w:rPr>
        <w:t>周知することにつながっている。</w:t>
      </w:r>
    </w:p>
    <w:p w14:paraId="7FA92486" w14:textId="77777777" w:rsidR="00532A0D" w:rsidRDefault="00532A0D" w:rsidP="00532A0D"/>
    <w:p w14:paraId="16A91246" w14:textId="26F55397" w:rsidR="008F0495" w:rsidRDefault="000E5F20" w:rsidP="008F049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おわりに：</w:t>
      </w:r>
      <w:r w:rsidR="008F0495">
        <w:rPr>
          <w:rFonts w:hint="eastAsia"/>
        </w:rPr>
        <w:t>宮水保全について考える</w:t>
      </w:r>
    </w:p>
    <w:p w14:paraId="2AC9EB1F" w14:textId="54E10EC5" w:rsidR="00A6599F" w:rsidRDefault="00A6599F" w:rsidP="00A6599F">
      <w:r>
        <w:rPr>
          <w:rFonts w:hint="eastAsia"/>
        </w:rPr>
        <w:t xml:space="preserve">　宮水は、</w:t>
      </w:r>
      <w:r w:rsidR="005763F0">
        <w:rPr>
          <w:rFonts w:hint="eastAsia"/>
        </w:rPr>
        <w:t>酒造りにとって「奇跡の霊水」と言われている。</w:t>
      </w:r>
      <w:r w:rsidR="005E2B5A">
        <w:rPr>
          <w:rFonts w:hint="eastAsia"/>
        </w:rPr>
        <w:t>その恵みはすべて自然に由来し、</w:t>
      </w:r>
      <w:r w:rsidR="007003D0">
        <w:rPr>
          <w:rFonts w:hint="eastAsia"/>
        </w:rPr>
        <w:t>さまざまな困難を乗り越えながら、</w:t>
      </w:r>
      <w:r w:rsidR="005E2B5A">
        <w:rPr>
          <w:rFonts w:hint="eastAsia"/>
        </w:rPr>
        <w:t>今日まで自然の恵沢を</w:t>
      </w:r>
      <w:r w:rsidR="007003D0">
        <w:rPr>
          <w:rFonts w:hint="eastAsia"/>
        </w:rPr>
        <w:t>享受してきた。自然の資源である</w:t>
      </w:r>
      <w:r w:rsidR="00C9749B">
        <w:rPr>
          <w:rFonts w:hint="eastAsia"/>
        </w:rPr>
        <w:t>地下水であるが、貴重な</w:t>
      </w:r>
      <w:r w:rsidR="00910177">
        <w:rPr>
          <w:rFonts w:hint="eastAsia"/>
        </w:rPr>
        <w:t>産業用水として生かされてきた。また酒造メーカーも</w:t>
      </w:r>
      <w:r w:rsidR="00E73E99">
        <w:rPr>
          <w:rFonts w:hint="eastAsia"/>
        </w:rPr>
        <w:t>前節で述べたように、地下水に影響を与えるような開発に対して厳しい</w:t>
      </w:r>
      <w:r w:rsidR="00AB4066">
        <w:rPr>
          <w:rFonts w:hint="eastAsia"/>
        </w:rPr>
        <w:t>対応をとるとともに、酒造り</w:t>
      </w:r>
      <w:r w:rsidR="004748F3">
        <w:rPr>
          <w:rFonts w:hint="eastAsia"/>
        </w:rPr>
        <w:t>の工程のなかで</w:t>
      </w:r>
      <w:r w:rsidR="00F75AE3">
        <w:rPr>
          <w:rFonts w:hint="eastAsia"/>
        </w:rPr>
        <w:t>、仕込水や</w:t>
      </w:r>
      <w:r w:rsidR="00A11FA1">
        <w:rPr>
          <w:rFonts w:hint="eastAsia"/>
        </w:rPr>
        <w:t>その他のごく大切な用途にのみ宮水を</w:t>
      </w:r>
      <w:r w:rsidR="00AB4066">
        <w:rPr>
          <w:rFonts w:hint="eastAsia"/>
        </w:rPr>
        <w:t>使用</w:t>
      </w:r>
      <w:r w:rsidR="00856317">
        <w:rPr>
          <w:rFonts w:hint="eastAsia"/>
        </w:rPr>
        <w:t>する</w:t>
      </w:r>
      <w:r w:rsidR="00DF2CDB">
        <w:rPr>
          <w:rStyle w:val="a6"/>
        </w:rPr>
        <w:footnoteReference w:id="8"/>
      </w:r>
      <w:r w:rsidR="00856317">
        <w:rPr>
          <w:rFonts w:hint="eastAsia"/>
        </w:rPr>
        <w:t>ことで</w:t>
      </w:r>
      <w:r w:rsidR="00DF2CDB">
        <w:rPr>
          <w:rFonts w:hint="eastAsia"/>
        </w:rPr>
        <w:t>も</w:t>
      </w:r>
      <w:r w:rsidR="00C769B8">
        <w:rPr>
          <w:rFonts w:hint="eastAsia"/>
        </w:rPr>
        <w:t>宮水保全の努力</w:t>
      </w:r>
      <w:r w:rsidR="008F43A5">
        <w:rPr>
          <w:rFonts w:hint="eastAsia"/>
        </w:rPr>
        <w:t>が行われている。</w:t>
      </w:r>
      <w:r w:rsidR="0038121B">
        <w:rPr>
          <w:rFonts w:hint="eastAsia"/>
        </w:rPr>
        <w:t>こうした努力の結果、</w:t>
      </w:r>
      <w:r w:rsidR="00170758">
        <w:rPr>
          <w:rFonts w:hint="eastAsia"/>
        </w:rPr>
        <w:t>都市開発と</w:t>
      </w:r>
      <w:r w:rsidR="004C3040">
        <w:rPr>
          <w:rFonts w:hint="eastAsia"/>
        </w:rPr>
        <w:t>宮水保全</w:t>
      </w:r>
      <w:r w:rsidR="007D60F8">
        <w:rPr>
          <w:rFonts w:hint="eastAsia"/>
        </w:rPr>
        <w:t>の</w:t>
      </w:r>
      <w:r w:rsidR="004C3040">
        <w:rPr>
          <w:rFonts w:hint="eastAsia"/>
        </w:rPr>
        <w:t>両立</w:t>
      </w:r>
      <w:r w:rsidR="007D60F8">
        <w:rPr>
          <w:rFonts w:hint="eastAsia"/>
        </w:rPr>
        <w:t>が保たれてきた。</w:t>
      </w:r>
      <w:r w:rsidR="00CC1A71">
        <w:rPr>
          <w:rFonts w:hint="eastAsia"/>
        </w:rPr>
        <w:t>西宮市において多くの食品メーカーが</w:t>
      </w:r>
      <w:r w:rsidR="005001D5">
        <w:rPr>
          <w:rFonts w:hint="eastAsia"/>
        </w:rPr>
        <w:t>工場を移転した後も</w:t>
      </w:r>
      <w:r w:rsidR="003B11E5">
        <w:rPr>
          <w:rFonts w:hint="eastAsia"/>
        </w:rPr>
        <w:t>日本酒の</w:t>
      </w:r>
      <w:r w:rsidR="005001D5">
        <w:rPr>
          <w:rFonts w:hint="eastAsia"/>
        </w:rPr>
        <w:t>生産</w:t>
      </w:r>
      <w:r w:rsidR="007C35B4">
        <w:rPr>
          <w:rFonts w:hint="eastAsia"/>
        </w:rPr>
        <w:t>が</w:t>
      </w:r>
      <w:r w:rsidR="005001D5">
        <w:rPr>
          <w:rFonts w:hint="eastAsia"/>
        </w:rPr>
        <w:t>続け</w:t>
      </w:r>
      <w:r w:rsidR="007C35B4">
        <w:rPr>
          <w:rFonts w:hint="eastAsia"/>
        </w:rPr>
        <w:t>られ</w:t>
      </w:r>
      <w:r w:rsidR="005001D5">
        <w:rPr>
          <w:rFonts w:hint="eastAsia"/>
        </w:rPr>
        <w:t>ている</w:t>
      </w:r>
      <w:r w:rsidR="007C35B4">
        <w:rPr>
          <w:rFonts w:hint="eastAsia"/>
        </w:rPr>
        <w:t>のは、宮水の保全</w:t>
      </w:r>
      <w:r w:rsidR="00FC0A2B">
        <w:rPr>
          <w:rFonts w:hint="eastAsia"/>
        </w:rPr>
        <w:t>あってのことであり、宮水は西宮市の都市ブランドとなっている。</w:t>
      </w:r>
    </w:p>
    <w:p w14:paraId="37D41F38" w14:textId="3078A449" w:rsidR="005A2138" w:rsidRDefault="005A2138" w:rsidP="00A6599F">
      <w:r>
        <w:rPr>
          <w:rFonts w:hint="eastAsia"/>
        </w:rPr>
        <w:t xml:space="preserve">　</w:t>
      </w:r>
      <w:r w:rsidR="00A756E8">
        <w:rPr>
          <w:rFonts w:hint="eastAsia"/>
        </w:rPr>
        <w:t>地下水は、水循環基本法に規定されているように国民の共有資源である。</w:t>
      </w:r>
      <w:r w:rsidR="00571079">
        <w:rPr>
          <w:rFonts w:hint="eastAsia"/>
        </w:rPr>
        <w:t>灘五郷酒造組合を中心とした宮水の</w:t>
      </w:r>
      <w:r w:rsidR="008E4294">
        <w:rPr>
          <w:rFonts w:hint="eastAsia"/>
        </w:rPr>
        <w:t>保全努力は、</w:t>
      </w:r>
      <w:r w:rsidR="006534F9">
        <w:rPr>
          <w:rFonts w:hint="eastAsia"/>
        </w:rPr>
        <w:t>共有財産である</w:t>
      </w:r>
      <w:r w:rsidR="008E4294">
        <w:rPr>
          <w:rFonts w:hint="eastAsia"/>
        </w:rPr>
        <w:t>地下水の保全に</w:t>
      </w:r>
      <w:r w:rsidR="00FF67EC">
        <w:rPr>
          <w:rFonts w:hint="eastAsia"/>
        </w:rPr>
        <w:t>つながっていると言え</w:t>
      </w:r>
      <w:r w:rsidR="00DA5155">
        <w:rPr>
          <w:rFonts w:hint="eastAsia"/>
        </w:rPr>
        <w:t>よう。しかし、</w:t>
      </w:r>
      <w:r w:rsidR="006F6340">
        <w:rPr>
          <w:rFonts w:hint="eastAsia"/>
        </w:rPr>
        <w:t>現状のように</w:t>
      </w:r>
      <w:r w:rsidR="00E3435D">
        <w:rPr>
          <w:rFonts w:hint="eastAsia"/>
        </w:rPr>
        <w:t>、</w:t>
      </w:r>
      <w:r w:rsidR="00AA01B3">
        <w:rPr>
          <w:rFonts w:hint="eastAsia"/>
        </w:rPr>
        <w:t>自治体が</w:t>
      </w:r>
      <w:r w:rsidR="00AA01B3" w:rsidRPr="00AA01B3">
        <w:rPr>
          <w:rFonts w:hint="eastAsia"/>
        </w:rPr>
        <w:t>直接宮水の水位や水質の監視等を行</w:t>
      </w:r>
      <w:r w:rsidR="00E3435D">
        <w:rPr>
          <w:rFonts w:hint="eastAsia"/>
        </w:rPr>
        <w:t>わず</w:t>
      </w:r>
      <w:r w:rsidR="00AA01B3" w:rsidRPr="00AA01B3">
        <w:rPr>
          <w:rFonts w:hint="eastAsia"/>
        </w:rPr>
        <w:t>、</w:t>
      </w:r>
      <w:r w:rsidR="00CC46C1">
        <w:rPr>
          <w:rFonts w:hint="eastAsia"/>
        </w:rPr>
        <w:t>宮水の恩恵を受けている</w:t>
      </w:r>
      <w:r w:rsidR="00FF67EC">
        <w:rPr>
          <w:rFonts w:hint="eastAsia"/>
        </w:rPr>
        <w:t>酒造メーカー</w:t>
      </w:r>
      <w:r w:rsidR="00B20FA7">
        <w:rPr>
          <w:rFonts w:hint="eastAsia"/>
        </w:rPr>
        <w:t>と民間の研究機関に地下水管理</w:t>
      </w:r>
      <w:r w:rsidR="00950DC8">
        <w:rPr>
          <w:rFonts w:hint="eastAsia"/>
        </w:rPr>
        <w:t>を依存していくことが、将来にわたっても</w:t>
      </w:r>
      <w:r w:rsidR="000C1EA5">
        <w:rPr>
          <w:rFonts w:hint="eastAsia"/>
        </w:rPr>
        <w:t>保証されるのか、管理体制として</w:t>
      </w:r>
      <w:r w:rsidR="002C19DA">
        <w:rPr>
          <w:rFonts w:hint="eastAsia"/>
        </w:rPr>
        <w:t>ふさわしい</w:t>
      </w:r>
      <w:r w:rsidR="002C19DA" w:rsidRPr="006B3282">
        <w:rPr>
          <w:rFonts w:hint="eastAsia"/>
        </w:rPr>
        <w:t>のか</w:t>
      </w:r>
      <w:r w:rsidR="006E2264" w:rsidRPr="006B3282">
        <w:rPr>
          <w:rFonts w:hint="eastAsia"/>
        </w:rPr>
        <w:t>、</w:t>
      </w:r>
      <w:r w:rsidR="004803CD" w:rsidRPr="006B3282">
        <w:rPr>
          <w:rFonts w:hint="eastAsia"/>
        </w:rPr>
        <w:t>という議論も残されているように思える。</w:t>
      </w:r>
      <w:r w:rsidR="00FB7BEF" w:rsidRPr="006B3282">
        <w:rPr>
          <w:rFonts w:hint="eastAsia"/>
        </w:rPr>
        <w:t>一方で</w:t>
      </w:r>
      <w:r w:rsidR="003D3AF2" w:rsidRPr="006B3282">
        <w:rPr>
          <w:rFonts w:hint="eastAsia"/>
        </w:rPr>
        <w:t>、「宮水まつり」など</w:t>
      </w:r>
      <w:r w:rsidR="00284CCC" w:rsidRPr="006B3282">
        <w:rPr>
          <w:rFonts w:hint="eastAsia"/>
        </w:rPr>
        <w:t>のイベントを通して</w:t>
      </w:r>
      <w:r w:rsidR="000B5291" w:rsidRPr="006B3282">
        <w:rPr>
          <w:rFonts w:hint="eastAsia"/>
        </w:rPr>
        <w:t>市民の関心の持続あるいは喚起</w:t>
      </w:r>
      <w:r w:rsidR="002E15BB" w:rsidRPr="006B3282">
        <w:rPr>
          <w:rFonts w:hint="eastAsia"/>
        </w:rPr>
        <w:t>が</w:t>
      </w:r>
      <w:r w:rsidR="000B5291" w:rsidRPr="006B3282">
        <w:rPr>
          <w:rFonts w:hint="eastAsia"/>
        </w:rPr>
        <w:t>図</w:t>
      </w:r>
      <w:r w:rsidR="002E15BB" w:rsidRPr="006B3282">
        <w:rPr>
          <w:rFonts w:hint="eastAsia"/>
        </w:rPr>
        <w:t>られ</w:t>
      </w:r>
      <w:r w:rsidR="000B5291" w:rsidRPr="006B3282">
        <w:rPr>
          <w:rFonts w:hint="eastAsia"/>
        </w:rPr>
        <w:t>ている</w:t>
      </w:r>
      <w:r w:rsidR="006B3282">
        <w:rPr>
          <w:rFonts w:hint="eastAsia"/>
        </w:rPr>
        <w:t>ものの</w:t>
      </w:r>
      <w:r w:rsidR="003D3AF2" w:rsidRPr="006B3282">
        <w:rPr>
          <w:rFonts w:hint="eastAsia"/>
        </w:rPr>
        <w:t>、</w:t>
      </w:r>
      <w:r w:rsidR="00FB7BEF" w:rsidRPr="006B3282">
        <w:rPr>
          <w:rFonts w:hint="eastAsia"/>
        </w:rPr>
        <w:t>現状の</w:t>
      </w:r>
      <w:r w:rsidR="00B00B2F" w:rsidRPr="006B3282">
        <w:rPr>
          <w:rFonts w:hint="eastAsia"/>
        </w:rPr>
        <w:t>管理体制</w:t>
      </w:r>
      <w:r w:rsidR="003B56CC" w:rsidRPr="006B3282">
        <w:rPr>
          <w:rFonts w:hint="eastAsia"/>
        </w:rPr>
        <w:t>は</w:t>
      </w:r>
      <w:r w:rsidR="006E2264" w:rsidRPr="006B3282">
        <w:rPr>
          <w:rFonts w:hint="eastAsia"/>
        </w:rPr>
        <w:t>市民や国民の</w:t>
      </w:r>
      <w:r w:rsidR="006E2264">
        <w:rPr>
          <w:rFonts w:hint="eastAsia"/>
        </w:rPr>
        <w:t>関心をそいでしまうことにつながらないか</w:t>
      </w:r>
      <w:r w:rsidR="00CB6B3C">
        <w:rPr>
          <w:rFonts w:hint="eastAsia"/>
        </w:rPr>
        <w:t>という懸念</w:t>
      </w:r>
      <w:r w:rsidR="005A5CEB">
        <w:rPr>
          <w:rFonts w:hint="eastAsia"/>
        </w:rPr>
        <w:t>が</w:t>
      </w:r>
      <w:r w:rsidR="00CB6B3C">
        <w:rPr>
          <w:rFonts w:hint="eastAsia"/>
        </w:rPr>
        <w:t>残る</w:t>
      </w:r>
      <w:r w:rsidR="006A5862">
        <w:rPr>
          <w:rFonts w:hint="eastAsia"/>
        </w:rPr>
        <w:t>。</w:t>
      </w:r>
    </w:p>
    <w:p w14:paraId="1DE6BDB1" w14:textId="77777777" w:rsidR="00C7292B" w:rsidRDefault="00C7292B" w:rsidP="00BF7EA8"/>
    <w:p w14:paraId="766542A5" w14:textId="77777777" w:rsidR="005A5CEB" w:rsidRDefault="005A5CE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9667547" w14:textId="1F435D76" w:rsidR="00556C49" w:rsidRPr="00FC79F7" w:rsidRDefault="00556C49" w:rsidP="00BF7EA8">
      <w:pPr>
        <w:rPr>
          <w:rFonts w:ascii="ＭＳ ゴシック" w:eastAsia="ＭＳ ゴシック" w:hAnsi="ＭＳ ゴシック"/>
        </w:rPr>
      </w:pPr>
      <w:r w:rsidRPr="00FC79F7">
        <w:rPr>
          <w:rFonts w:ascii="ＭＳ ゴシック" w:eastAsia="ＭＳ ゴシック" w:hAnsi="ＭＳ ゴシック" w:hint="eastAsia"/>
        </w:rPr>
        <w:lastRenderedPageBreak/>
        <w:t>問い</w:t>
      </w:r>
    </w:p>
    <w:p w14:paraId="25A5DE1F" w14:textId="14B6FDF8" w:rsidR="00556C49" w:rsidRDefault="005500C8" w:rsidP="00BF7EA8">
      <w:r>
        <w:rPr>
          <w:rFonts w:hint="eastAsia"/>
        </w:rPr>
        <w:t xml:space="preserve">　</w:t>
      </w:r>
      <w:r w:rsidR="00B5776F">
        <w:rPr>
          <w:rFonts w:hint="eastAsia"/>
        </w:rPr>
        <w:t>現在のような宮水の利用や管理体制について、</w:t>
      </w:r>
      <w:r w:rsidR="00F65D4D">
        <w:rPr>
          <w:rFonts w:hint="eastAsia"/>
        </w:rPr>
        <w:t>どのような論点があると考えますか。その論点について、</w:t>
      </w:r>
      <w:r w:rsidR="003C5C61">
        <w:rPr>
          <w:rFonts w:hint="eastAsia"/>
        </w:rPr>
        <w:t>あなたの考えを</w:t>
      </w:r>
      <w:r w:rsidR="00FC79F7">
        <w:rPr>
          <w:rFonts w:hint="eastAsia"/>
        </w:rPr>
        <w:t>述べ</w:t>
      </w:r>
      <w:r w:rsidR="003C5C61">
        <w:rPr>
          <w:rFonts w:hint="eastAsia"/>
        </w:rPr>
        <w:t>なさい。</w:t>
      </w:r>
    </w:p>
    <w:p w14:paraId="03135A32" w14:textId="427C0852" w:rsidR="000B6111" w:rsidRPr="00B64957" w:rsidRDefault="000B6111" w:rsidP="00D07505">
      <w:pPr>
        <w:pStyle w:val="a3"/>
        <w:numPr>
          <w:ilvl w:val="0"/>
          <w:numId w:val="3"/>
        </w:numPr>
        <w:ind w:leftChars="0" w:left="567"/>
      </w:pPr>
      <w:r w:rsidRPr="000B6111">
        <w:rPr>
          <w:rFonts w:ascii="ＭＳ ゴシック" w:eastAsia="ＭＳ ゴシック" w:hAnsi="ＭＳ ゴシック" w:hint="eastAsia"/>
        </w:rPr>
        <w:t>問い</w:t>
      </w:r>
      <w:r w:rsidR="00B64957" w:rsidRPr="00B64957">
        <w:rPr>
          <w:rFonts w:hint="eastAsia"/>
        </w:rPr>
        <w:t>については</w:t>
      </w:r>
      <w:r w:rsidR="00B64957">
        <w:rPr>
          <w:rFonts w:hint="eastAsia"/>
        </w:rPr>
        <w:t>、「教材」編集</w:t>
      </w:r>
      <w:r w:rsidR="00D07505">
        <w:rPr>
          <w:rFonts w:hint="eastAsia"/>
        </w:rPr>
        <w:t>が進んだ段階で再構成したいと思います。</w:t>
      </w:r>
    </w:p>
    <w:p w14:paraId="03D111B7" w14:textId="77777777" w:rsidR="00FC79F7" w:rsidRDefault="00FC79F7" w:rsidP="00BF7EA8"/>
    <w:p w14:paraId="41F0B278" w14:textId="4B39CF43" w:rsidR="00556C49" w:rsidRPr="00FC79F7" w:rsidRDefault="00556C49" w:rsidP="00BF7EA8">
      <w:pPr>
        <w:rPr>
          <w:rFonts w:ascii="ＭＳ ゴシック" w:eastAsia="ＭＳ ゴシック" w:hAnsi="ＭＳ ゴシック"/>
        </w:rPr>
      </w:pPr>
      <w:r w:rsidRPr="00FC79F7">
        <w:rPr>
          <w:rFonts w:ascii="ＭＳ ゴシック" w:eastAsia="ＭＳ ゴシック" w:hAnsi="ＭＳ ゴシック" w:hint="eastAsia"/>
        </w:rPr>
        <w:t>謝辞</w:t>
      </w:r>
    </w:p>
    <w:p w14:paraId="7A04C237" w14:textId="5F2F7793" w:rsidR="00556C49" w:rsidRDefault="00556C49" w:rsidP="00BF7EA8">
      <w:r>
        <w:rPr>
          <w:rFonts w:hint="eastAsia"/>
        </w:rPr>
        <w:t xml:space="preserve">　</w:t>
      </w:r>
      <w:r w:rsidR="00FC79F7">
        <w:rPr>
          <w:rFonts w:hint="eastAsia"/>
        </w:rPr>
        <w:t>本稿作成において、</w:t>
      </w:r>
      <w:r w:rsidR="00E74D15">
        <w:rPr>
          <w:rFonts w:hint="eastAsia"/>
        </w:rPr>
        <w:t>白鹿記念酒造博物館学芸員の</w:t>
      </w:r>
      <w:r w:rsidR="00121803">
        <w:rPr>
          <w:rFonts w:hint="eastAsia"/>
        </w:rPr>
        <w:t>大浦和也さん</w:t>
      </w:r>
      <w:r w:rsidR="00E74D15">
        <w:rPr>
          <w:rFonts w:hint="eastAsia"/>
        </w:rPr>
        <w:t>、</w:t>
      </w:r>
      <w:r w:rsidR="00FC79F7">
        <w:rPr>
          <w:rFonts w:hint="eastAsia"/>
        </w:rPr>
        <w:t>灘五郷酒造組合、</w:t>
      </w:r>
      <w:r w:rsidR="006238BB">
        <w:rPr>
          <w:rFonts w:hint="eastAsia"/>
        </w:rPr>
        <w:t>西宮市都市ブランド発信課より、</w:t>
      </w:r>
      <w:r w:rsidR="00091A07">
        <w:rPr>
          <w:rFonts w:hint="eastAsia"/>
        </w:rPr>
        <w:t>面談を含め、</w:t>
      </w:r>
      <w:r w:rsidR="00C16CB9">
        <w:rPr>
          <w:rFonts w:hint="eastAsia"/>
        </w:rPr>
        <w:t>情報提供をいただ</w:t>
      </w:r>
      <w:r w:rsidR="00A7146D">
        <w:rPr>
          <w:rFonts w:hint="eastAsia"/>
        </w:rPr>
        <w:t>きました</w:t>
      </w:r>
      <w:r w:rsidR="00512CD8">
        <w:rPr>
          <w:rFonts w:hint="eastAsia"/>
        </w:rPr>
        <w:t>。</w:t>
      </w:r>
      <w:r w:rsidR="00A7146D">
        <w:rPr>
          <w:rFonts w:hint="eastAsia"/>
        </w:rPr>
        <w:t>深く</w:t>
      </w:r>
      <w:r w:rsidR="00E24484">
        <w:rPr>
          <w:rFonts w:hint="eastAsia"/>
        </w:rPr>
        <w:t>謝意を表し</w:t>
      </w:r>
      <w:r w:rsidR="00A7146D">
        <w:rPr>
          <w:rFonts w:hint="eastAsia"/>
        </w:rPr>
        <w:t>ます。</w:t>
      </w:r>
      <w:r w:rsidR="00D67402">
        <w:rPr>
          <w:rFonts w:hint="eastAsia"/>
        </w:rPr>
        <w:t>このほか、</w:t>
      </w:r>
      <w:r w:rsidR="00A2650C">
        <w:rPr>
          <w:rFonts w:hint="eastAsia"/>
        </w:rPr>
        <w:t>面談の</w:t>
      </w:r>
      <w:r w:rsidR="00A339D9">
        <w:rPr>
          <w:rFonts w:hint="eastAsia"/>
        </w:rPr>
        <w:t>資料提供、</w:t>
      </w:r>
      <w:r w:rsidR="001E3556">
        <w:rPr>
          <w:rFonts w:hint="eastAsia"/>
        </w:rPr>
        <w:t>日程</w:t>
      </w:r>
      <w:r w:rsidR="00A2650C">
        <w:rPr>
          <w:rFonts w:hint="eastAsia"/>
        </w:rPr>
        <w:t>調整をしていただいた、</w:t>
      </w:r>
      <w:r w:rsidR="00E65ED4">
        <w:rPr>
          <w:rFonts w:hint="eastAsia"/>
        </w:rPr>
        <w:t>西宮自然保護</w:t>
      </w:r>
      <w:r w:rsidR="003F12EA">
        <w:rPr>
          <w:rFonts w:hint="eastAsia"/>
        </w:rPr>
        <w:t>協会</w:t>
      </w:r>
      <w:r w:rsidR="00D447F9">
        <w:rPr>
          <w:rFonts w:hint="eastAsia"/>
        </w:rPr>
        <w:t>の</w:t>
      </w:r>
      <w:r w:rsidR="00B44214">
        <w:rPr>
          <w:rFonts w:hint="eastAsia"/>
        </w:rPr>
        <w:t>大谷洋子さん、</w:t>
      </w:r>
      <w:r w:rsidR="00A8395D">
        <w:rPr>
          <w:rFonts w:hint="eastAsia"/>
        </w:rPr>
        <w:t>本会会員</w:t>
      </w:r>
      <w:r w:rsidR="00D447F9">
        <w:rPr>
          <w:rFonts w:hint="eastAsia"/>
        </w:rPr>
        <w:t>の</w:t>
      </w:r>
      <w:r w:rsidR="00A8395D">
        <w:rPr>
          <w:rFonts w:hint="eastAsia"/>
        </w:rPr>
        <w:t>藤本千恵子さんに</w:t>
      </w:r>
      <w:r w:rsidR="00E24484">
        <w:rPr>
          <w:rFonts w:hint="eastAsia"/>
        </w:rPr>
        <w:t>感謝します。</w:t>
      </w:r>
    </w:p>
    <w:p w14:paraId="7D32C9E3" w14:textId="77777777" w:rsidR="008A63BF" w:rsidRDefault="008A63BF" w:rsidP="00BF7EA8"/>
    <w:p w14:paraId="380397B3" w14:textId="38DA8544" w:rsidR="008A63BF" w:rsidRPr="00EE597F" w:rsidRDefault="008A63BF" w:rsidP="008A63BF">
      <w:pPr>
        <w:jc w:val="right"/>
      </w:pPr>
      <w:r>
        <w:rPr>
          <w:rFonts w:hint="eastAsia"/>
        </w:rPr>
        <w:t>（酒井彰）</w:t>
      </w:r>
    </w:p>
    <w:sectPr w:rsidR="008A63BF" w:rsidRPr="00EE597F" w:rsidSect="00730BE1">
      <w:footerReference w:type="default" r:id="rId10"/>
      <w:pgSz w:w="11906" w:h="16838"/>
      <w:pgMar w:top="1985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C196" w14:textId="77777777" w:rsidR="004D6668" w:rsidRDefault="004D6668" w:rsidP="00BE5C1C">
      <w:r>
        <w:separator/>
      </w:r>
    </w:p>
  </w:endnote>
  <w:endnote w:type="continuationSeparator" w:id="0">
    <w:p w14:paraId="4B6CC200" w14:textId="77777777" w:rsidR="004D6668" w:rsidRDefault="004D6668" w:rsidP="00BE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667626"/>
      <w:docPartObj>
        <w:docPartGallery w:val="Page Numbers (Bottom of Page)"/>
        <w:docPartUnique/>
      </w:docPartObj>
    </w:sdtPr>
    <w:sdtContent>
      <w:p w14:paraId="324D86A7" w14:textId="77777777" w:rsidR="00240DBE" w:rsidRDefault="00240DBE">
        <w:pPr>
          <w:pStyle w:val="aa"/>
          <w:jc w:val="center"/>
        </w:pPr>
      </w:p>
      <w:p w14:paraId="70AB6C9F" w14:textId="6CC8C954" w:rsidR="00240DBE" w:rsidRDefault="00240D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EE1" w:rsidRPr="00DF6EE1">
          <w:rPr>
            <w:noProof/>
            <w:lang w:val="ja-JP"/>
          </w:rPr>
          <w:t>2</w:t>
        </w:r>
        <w:r>
          <w:fldChar w:fldCharType="end"/>
        </w:r>
      </w:p>
    </w:sdtContent>
  </w:sdt>
  <w:p w14:paraId="7A37D0D2" w14:textId="77777777" w:rsidR="00240DBE" w:rsidRDefault="00240D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E559" w14:textId="77777777" w:rsidR="004D6668" w:rsidRDefault="004D6668" w:rsidP="00BE5C1C">
      <w:r>
        <w:separator/>
      </w:r>
    </w:p>
  </w:footnote>
  <w:footnote w:type="continuationSeparator" w:id="0">
    <w:p w14:paraId="4F9E3F23" w14:textId="77777777" w:rsidR="004D6668" w:rsidRDefault="004D6668" w:rsidP="00BE5C1C">
      <w:r>
        <w:continuationSeparator/>
      </w:r>
    </w:p>
  </w:footnote>
  <w:footnote w:id="1">
    <w:p w14:paraId="42F1E414" w14:textId="3B6B3D2C" w:rsidR="003933AF" w:rsidRPr="004B2755" w:rsidRDefault="003933AF" w:rsidP="003933AF">
      <w:pPr>
        <w:pStyle w:val="a4"/>
        <w:spacing w:line="240" w:lineRule="atLeast"/>
        <w:rPr>
          <w:sz w:val="18"/>
          <w:szCs w:val="18"/>
        </w:rPr>
      </w:pPr>
      <w:r w:rsidRPr="004B2755">
        <w:rPr>
          <w:rStyle w:val="a6"/>
          <w:sz w:val="18"/>
          <w:szCs w:val="18"/>
        </w:rPr>
        <w:footnoteRef/>
      </w:r>
      <w:r w:rsidRPr="004B2755">
        <w:rPr>
          <w:sz w:val="18"/>
          <w:szCs w:val="18"/>
        </w:rPr>
        <w:t xml:space="preserve"> </w:t>
      </w:r>
      <w:r w:rsidR="00B50506" w:rsidRPr="004B2755">
        <w:rPr>
          <w:rFonts w:hint="eastAsia"/>
          <w:sz w:val="18"/>
          <w:szCs w:val="18"/>
        </w:rPr>
        <w:t>灘</w:t>
      </w:r>
      <w:r w:rsidR="00DB50DA" w:rsidRPr="004B2755">
        <w:rPr>
          <w:rFonts w:hint="eastAsia"/>
          <w:sz w:val="18"/>
          <w:szCs w:val="18"/>
        </w:rPr>
        <w:t>酒</w:t>
      </w:r>
      <w:r w:rsidR="00B50506" w:rsidRPr="004B2755">
        <w:rPr>
          <w:rFonts w:hint="eastAsia"/>
          <w:sz w:val="18"/>
          <w:szCs w:val="18"/>
        </w:rPr>
        <w:t>研究会「灘の酒　用語集」（</w:t>
      </w:r>
      <w:r w:rsidR="00D619C1" w:rsidRPr="004B2755">
        <w:rPr>
          <w:rFonts w:hint="eastAsia"/>
          <w:sz w:val="18"/>
          <w:szCs w:val="18"/>
        </w:rPr>
        <w:t>日本生物工学会、</w:t>
      </w:r>
      <w:r w:rsidR="00DB50DA" w:rsidRPr="004B2755">
        <w:rPr>
          <w:rFonts w:hint="eastAsia"/>
          <w:sz w:val="18"/>
          <w:szCs w:val="18"/>
        </w:rPr>
        <w:t>1997</w:t>
      </w:r>
      <w:r w:rsidR="00B50506" w:rsidRPr="004B2755">
        <w:rPr>
          <w:rFonts w:hint="eastAsia"/>
          <w:sz w:val="18"/>
          <w:szCs w:val="18"/>
        </w:rPr>
        <w:t>）</w:t>
      </w:r>
      <w:r w:rsidR="00DB50DA" w:rsidRPr="004B2755">
        <w:rPr>
          <w:rFonts w:hint="eastAsia"/>
          <w:sz w:val="18"/>
          <w:szCs w:val="18"/>
        </w:rPr>
        <w:t>を参照した。</w:t>
      </w:r>
      <w:r w:rsidR="00461AEF" w:rsidRPr="004B2755">
        <w:rPr>
          <w:rFonts w:hint="eastAsia"/>
          <w:sz w:val="18"/>
          <w:szCs w:val="18"/>
        </w:rPr>
        <w:t>用語集は灘五郷酒造組合ホームページ</w:t>
      </w:r>
      <w:r w:rsidR="00F8664A" w:rsidRPr="004B2755">
        <w:rPr>
          <w:rFonts w:hint="eastAsia"/>
          <w:sz w:val="18"/>
          <w:szCs w:val="18"/>
        </w:rPr>
        <w:t>にも掲載されている。</w:t>
      </w:r>
      <w:hyperlink r:id="rId1" w:history="1">
        <w:r w:rsidR="00C36012" w:rsidRPr="004B2755">
          <w:rPr>
            <w:rStyle w:val="a7"/>
            <w:sz w:val="18"/>
            <w:szCs w:val="18"/>
          </w:rPr>
          <w:t>灘の酒用語集 | 灘酒研究会 (nada-ken.com)</w:t>
        </w:r>
      </w:hyperlink>
      <w:r w:rsidR="00B32DF6" w:rsidRPr="004B2755">
        <w:rPr>
          <w:rFonts w:hint="eastAsia"/>
          <w:sz w:val="18"/>
          <w:szCs w:val="18"/>
        </w:rPr>
        <w:t>本稿作成において、この用語集を適宜参照した。</w:t>
      </w:r>
    </w:p>
  </w:footnote>
  <w:footnote w:id="2">
    <w:p w14:paraId="1E4440CC" w14:textId="522F14BD" w:rsidR="00580DE9" w:rsidRPr="004B2755" w:rsidRDefault="00580DE9">
      <w:pPr>
        <w:pStyle w:val="a4"/>
        <w:rPr>
          <w:sz w:val="18"/>
          <w:szCs w:val="18"/>
        </w:rPr>
      </w:pPr>
      <w:r w:rsidRPr="004B2755">
        <w:rPr>
          <w:rStyle w:val="a6"/>
          <w:sz w:val="18"/>
          <w:szCs w:val="18"/>
        </w:rPr>
        <w:footnoteRef/>
      </w:r>
      <w:r w:rsidRPr="004B2755">
        <w:rPr>
          <w:sz w:val="18"/>
          <w:szCs w:val="18"/>
        </w:rPr>
        <w:t xml:space="preserve"> </w:t>
      </w:r>
      <w:r w:rsidRPr="004B2755">
        <w:rPr>
          <w:rFonts w:hint="eastAsia"/>
          <w:sz w:val="18"/>
          <w:szCs w:val="18"/>
        </w:rPr>
        <w:t>西宮市ホームページ</w:t>
      </w:r>
      <w:r w:rsidR="0004448F" w:rsidRPr="004B2755">
        <w:rPr>
          <w:rFonts w:hint="eastAsia"/>
          <w:sz w:val="18"/>
          <w:szCs w:val="18"/>
        </w:rPr>
        <w:t>「宮水保全条例について」</w:t>
      </w:r>
      <w:r w:rsidR="004B2755" w:rsidRPr="004B2755">
        <w:rPr>
          <w:sz w:val="18"/>
          <w:szCs w:val="18"/>
        </w:rPr>
        <w:t>https://www.nishi.or.jp/bunka/kanko/jyourei/miyamizuhozen.html</w:t>
      </w:r>
    </w:p>
  </w:footnote>
  <w:footnote w:id="3">
    <w:p w14:paraId="6D1163EC" w14:textId="3655B2E3" w:rsidR="00BE5C1C" w:rsidRPr="004B2755" w:rsidRDefault="00BE5C1C" w:rsidP="003933AF">
      <w:pPr>
        <w:pStyle w:val="a4"/>
        <w:spacing w:line="240" w:lineRule="atLeast"/>
        <w:rPr>
          <w:sz w:val="18"/>
          <w:szCs w:val="18"/>
        </w:rPr>
      </w:pPr>
      <w:r w:rsidRPr="004B2755">
        <w:rPr>
          <w:rStyle w:val="a6"/>
          <w:sz w:val="18"/>
          <w:szCs w:val="18"/>
        </w:rPr>
        <w:footnoteRef/>
      </w:r>
      <w:r w:rsidR="003933AF" w:rsidRPr="004B2755">
        <w:rPr>
          <w:rFonts w:hint="eastAsia"/>
          <w:sz w:val="18"/>
          <w:szCs w:val="18"/>
        </w:rPr>
        <w:t>読売新聞社関西支局編「宮水物語」（中外書房、1966）を参照した</w:t>
      </w:r>
      <w:r w:rsidR="001C1A88" w:rsidRPr="004B2755">
        <w:rPr>
          <w:rFonts w:hint="eastAsia"/>
          <w:sz w:val="18"/>
          <w:szCs w:val="18"/>
        </w:rPr>
        <w:t>。</w:t>
      </w:r>
    </w:p>
  </w:footnote>
  <w:footnote w:id="4">
    <w:p w14:paraId="15032E06" w14:textId="130E83A8" w:rsidR="00EE7AF4" w:rsidRPr="00727127" w:rsidRDefault="00EE7AF4">
      <w:pPr>
        <w:pStyle w:val="a4"/>
        <w:rPr>
          <w:sz w:val="18"/>
          <w:szCs w:val="18"/>
        </w:rPr>
      </w:pPr>
      <w:r w:rsidRPr="00727127">
        <w:rPr>
          <w:rStyle w:val="a6"/>
          <w:sz w:val="18"/>
          <w:szCs w:val="18"/>
        </w:rPr>
        <w:footnoteRef/>
      </w:r>
      <w:r w:rsidR="005C0AD3" w:rsidRPr="00727127">
        <w:rPr>
          <w:rFonts w:hint="eastAsia"/>
          <w:sz w:val="18"/>
          <w:szCs w:val="18"/>
        </w:rPr>
        <w:t>傘</w:t>
      </w:r>
      <w:r w:rsidR="000C3055" w:rsidRPr="00727127">
        <w:rPr>
          <w:rFonts w:hint="eastAsia"/>
          <w:sz w:val="18"/>
          <w:szCs w:val="18"/>
        </w:rPr>
        <w:t>木宏夫</w:t>
      </w:r>
      <w:r w:rsidR="00457A39" w:rsidRPr="00727127">
        <w:rPr>
          <w:rFonts w:hint="eastAsia"/>
          <w:sz w:val="18"/>
          <w:szCs w:val="18"/>
        </w:rPr>
        <w:t>「西宮日石コンビナート建設反対運動における住民アセス」</w:t>
      </w:r>
      <w:r w:rsidRPr="00727127">
        <w:rPr>
          <w:sz w:val="18"/>
          <w:szCs w:val="18"/>
        </w:rPr>
        <w:t xml:space="preserve"> http://npo.omachi.org/works/residents/research-paper/kasa/poster_nisseki.pdf</w:t>
      </w:r>
    </w:p>
  </w:footnote>
  <w:footnote w:id="5">
    <w:p w14:paraId="38C5F4BA" w14:textId="0264EB0E" w:rsidR="000A78D3" w:rsidRPr="00727127" w:rsidRDefault="000A78D3">
      <w:pPr>
        <w:pStyle w:val="a4"/>
        <w:rPr>
          <w:sz w:val="18"/>
          <w:szCs w:val="18"/>
        </w:rPr>
      </w:pPr>
      <w:r w:rsidRPr="00727127">
        <w:rPr>
          <w:rStyle w:val="a6"/>
          <w:sz w:val="18"/>
          <w:szCs w:val="18"/>
        </w:rPr>
        <w:footnoteRef/>
      </w:r>
      <w:r w:rsidRPr="00727127">
        <w:rPr>
          <w:sz w:val="18"/>
          <w:szCs w:val="18"/>
        </w:rPr>
        <w:t xml:space="preserve"> </w:t>
      </w:r>
      <w:r w:rsidR="000F29F4" w:rsidRPr="00727127">
        <w:rPr>
          <w:rFonts w:hint="eastAsia"/>
          <w:sz w:val="18"/>
          <w:szCs w:val="18"/>
        </w:rPr>
        <w:t>寺岡武彦「宮水の沿革②」</w:t>
      </w:r>
      <w:r w:rsidR="00422FB6" w:rsidRPr="00727127">
        <w:rPr>
          <w:rFonts w:hint="eastAsia"/>
          <w:sz w:val="18"/>
          <w:szCs w:val="18"/>
        </w:rPr>
        <w:t>酒文化論稿集</w:t>
      </w:r>
      <w:r w:rsidR="00727127" w:rsidRPr="00727127">
        <w:rPr>
          <w:sz w:val="18"/>
          <w:szCs w:val="18"/>
        </w:rPr>
        <w:t>http://sakebunka.co.jp/archive/history/012_3.htm</w:t>
      </w:r>
    </w:p>
  </w:footnote>
  <w:footnote w:id="6">
    <w:p w14:paraId="53C82688" w14:textId="3E89BA6B" w:rsidR="00A14491" w:rsidRPr="00727127" w:rsidRDefault="00A14491">
      <w:pPr>
        <w:pStyle w:val="a4"/>
        <w:rPr>
          <w:sz w:val="18"/>
          <w:szCs w:val="18"/>
        </w:rPr>
      </w:pPr>
      <w:r w:rsidRPr="00727127">
        <w:rPr>
          <w:rStyle w:val="a6"/>
          <w:sz w:val="18"/>
          <w:szCs w:val="18"/>
        </w:rPr>
        <w:footnoteRef/>
      </w:r>
      <w:r w:rsidRPr="00727127">
        <w:rPr>
          <w:sz w:val="18"/>
          <w:szCs w:val="18"/>
        </w:rPr>
        <w:t xml:space="preserve"> </w:t>
      </w:r>
      <w:r w:rsidR="00233EF7" w:rsidRPr="00727127">
        <w:rPr>
          <w:rFonts w:hint="eastAsia"/>
          <w:sz w:val="18"/>
          <w:szCs w:val="18"/>
        </w:rPr>
        <w:t>西宮市都市計画マスタープラン</w:t>
      </w:r>
      <w:r w:rsidR="00E772D2" w:rsidRPr="00727127">
        <w:rPr>
          <w:sz w:val="18"/>
          <w:szCs w:val="18"/>
        </w:rPr>
        <w:t>https://www.nishi.or.jp/kotsu/toshikeikaku/master/toshimasu.files/masterplan_0_korekaranomatiduri.pdf</w:t>
      </w:r>
    </w:p>
  </w:footnote>
  <w:footnote w:id="7">
    <w:p w14:paraId="6658DB5A" w14:textId="43D1AEFD" w:rsidR="00C230C2" w:rsidRPr="00EE6352" w:rsidRDefault="00C230C2">
      <w:pPr>
        <w:pStyle w:val="a4"/>
        <w:rPr>
          <w:sz w:val="18"/>
          <w:szCs w:val="20"/>
        </w:rPr>
      </w:pPr>
      <w:r w:rsidRPr="00EE6352">
        <w:rPr>
          <w:rStyle w:val="a6"/>
          <w:sz w:val="18"/>
          <w:szCs w:val="20"/>
        </w:rPr>
        <w:footnoteRef/>
      </w:r>
      <w:r w:rsidRPr="00EE6352">
        <w:rPr>
          <w:sz w:val="18"/>
          <w:szCs w:val="20"/>
        </w:rPr>
        <w:t xml:space="preserve"> </w:t>
      </w:r>
      <w:r w:rsidRPr="00EE6352">
        <w:rPr>
          <w:rFonts w:hint="eastAsia"/>
          <w:sz w:val="18"/>
          <w:szCs w:val="20"/>
        </w:rPr>
        <w:t>1998年から、条例制定まで</w:t>
      </w:r>
      <w:r w:rsidR="00BC3E12" w:rsidRPr="00EE6352">
        <w:rPr>
          <w:rFonts w:hint="eastAsia"/>
          <w:sz w:val="18"/>
          <w:szCs w:val="20"/>
        </w:rPr>
        <w:t>、20年間の</w:t>
      </w:r>
      <w:r w:rsidR="00D251B5" w:rsidRPr="00EE6352">
        <w:rPr>
          <w:rFonts w:hint="eastAsia"/>
          <w:sz w:val="18"/>
          <w:szCs w:val="20"/>
        </w:rPr>
        <w:t>協議実績は380件を超えていた。</w:t>
      </w:r>
      <w:r w:rsidR="00EE6352">
        <w:rPr>
          <w:rFonts w:hint="eastAsia"/>
          <w:sz w:val="18"/>
          <w:szCs w:val="20"/>
        </w:rPr>
        <w:t>（西宮市からの聞き取り）</w:t>
      </w:r>
    </w:p>
  </w:footnote>
  <w:footnote w:id="8">
    <w:p w14:paraId="4975EED1" w14:textId="50077557" w:rsidR="00DF2CDB" w:rsidRPr="001E3556" w:rsidRDefault="00DF2CDB">
      <w:pPr>
        <w:pStyle w:val="a4"/>
        <w:rPr>
          <w:sz w:val="18"/>
          <w:szCs w:val="20"/>
        </w:rPr>
      </w:pPr>
      <w:r w:rsidRPr="001E3556">
        <w:rPr>
          <w:rStyle w:val="a6"/>
          <w:sz w:val="18"/>
          <w:szCs w:val="20"/>
        </w:rPr>
        <w:footnoteRef/>
      </w:r>
      <w:r w:rsidRPr="001E3556">
        <w:rPr>
          <w:sz w:val="18"/>
          <w:szCs w:val="20"/>
        </w:rPr>
        <w:t xml:space="preserve"> </w:t>
      </w:r>
      <w:r w:rsidRPr="001E3556">
        <w:rPr>
          <w:rFonts w:hint="eastAsia"/>
          <w:sz w:val="18"/>
          <w:szCs w:val="20"/>
        </w:rPr>
        <w:t>西宮市自然保護協会「西宮の自然」</w:t>
      </w:r>
      <w:r w:rsidR="005E08FE" w:rsidRPr="001E3556">
        <w:rPr>
          <w:rFonts w:hint="eastAsia"/>
          <w:sz w:val="18"/>
          <w:szCs w:val="20"/>
        </w:rPr>
        <w:t>p.298</w:t>
      </w:r>
      <w:r w:rsidRPr="001E3556">
        <w:rPr>
          <w:rFonts w:hint="eastAsia"/>
          <w:sz w:val="18"/>
          <w:szCs w:val="20"/>
        </w:rPr>
        <w:t>（1977年）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1CA7"/>
    <w:multiLevelType w:val="hybridMultilevel"/>
    <w:tmpl w:val="2F8C7D66"/>
    <w:lvl w:ilvl="0" w:tplc="2050205E">
      <w:numFmt w:val="bullet"/>
      <w:lvlText w:val="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2050205E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1430BA0"/>
    <w:multiLevelType w:val="hybridMultilevel"/>
    <w:tmpl w:val="5A74A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9856C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798A6762"/>
    <w:multiLevelType w:val="hybridMultilevel"/>
    <w:tmpl w:val="AD4A9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172812">
    <w:abstractNumId w:val="1"/>
  </w:num>
  <w:num w:numId="2" w16cid:durableId="1556432220">
    <w:abstractNumId w:val="2"/>
  </w:num>
  <w:num w:numId="3" w16cid:durableId="1411082539">
    <w:abstractNumId w:val="0"/>
  </w:num>
  <w:num w:numId="4" w16cid:durableId="345983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7F"/>
    <w:rsid w:val="00001C42"/>
    <w:rsid w:val="00023325"/>
    <w:rsid w:val="00030960"/>
    <w:rsid w:val="00044254"/>
    <w:rsid w:val="0004448F"/>
    <w:rsid w:val="000455E4"/>
    <w:rsid w:val="000477B4"/>
    <w:rsid w:val="00050A44"/>
    <w:rsid w:val="000602F5"/>
    <w:rsid w:val="00090C50"/>
    <w:rsid w:val="00091A07"/>
    <w:rsid w:val="000A78D3"/>
    <w:rsid w:val="000B2FF7"/>
    <w:rsid w:val="000B5291"/>
    <w:rsid w:val="000B6111"/>
    <w:rsid w:val="000C1EA5"/>
    <w:rsid w:val="000C3055"/>
    <w:rsid w:val="000C44BC"/>
    <w:rsid w:val="000D484F"/>
    <w:rsid w:val="000E5F20"/>
    <w:rsid w:val="000E6BE7"/>
    <w:rsid w:val="000E70F2"/>
    <w:rsid w:val="000F29F4"/>
    <w:rsid w:val="000F5518"/>
    <w:rsid w:val="00121803"/>
    <w:rsid w:val="00121BF5"/>
    <w:rsid w:val="001236A2"/>
    <w:rsid w:val="00127FFD"/>
    <w:rsid w:val="00132081"/>
    <w:rsid w:val="00134ACC"/>
    <w:rsid w:val="00134FAB"/>
    <w:rsid w:val="00135A2E"/>
    <w:rsid w:val="0014033A"/>
    <w:rsid w:val="001421B1"/>
    <w:rsid w:val="00160F9E"/>
    <w:rsid w:val="0016200F"/>
    <w:rsid w:val="00162DE0"/>
    <w:rsid w:val="00170758"/>
    <w:rsid w:val="00170C36"/>
    <w:rsid w:val="00174B51"/>
    <w:rsid w:val="001764A8"/>
    <w:rsid w:val="00192C5D"/>
    <w:rsid w:val="001B3781"/>
    <w:rsid w:val="001B4594"/>
    <w:rsid w:val="001C1A88"/>
    <w:rsid w:val="001D105E"/>
    <w:rsid w:val="001E3556"/>
    <w:rsid w:val="001F1FBD"/>
    <w:rsid w:val="001F2669"/>
    <w:rsid w:val="00204EA8"/>
    <w:rsid w:val="0021792B"/>
    <w:rsid w:val="00220088"/>
    <w:rsid w:val="002260B5"/>
    <w:rsid w:val="0022662E"/>
    <w:rsid w:val="00232DB9"/>
    <w:rsid w:val="00233EF7"/>
    <w:rsid w:val="00235BA2"/>
    <w:rsid w:val="00240DBE"/>
    <w:rsid w:val="0025707C"/>
    <w:rsid w:val="00260173"/>
    <w:rsid w:val="00262D76"/>
    <w:rsid w:val="00266EA8"/>
    <w:rsid w:val="0026788D"/>
    <w:rsid w:val="00267AE1"/>
    <w:rsid w:val="00284CCC"/>
    <w:rsid w:val="002A62F5"/>
    <w:rsid w:val="002B0A64"/>
    <w:rsid w:val="002B3F7E"/>
    <w:rsid w:val="002C19DA"/>
    <w:rsid w:val="002C677D"/>
    <w:rsid w:val="002D1C72"/>
    <w:rsid w:val="002E15BB"/>
    <w:rsid w:val="002F1E48"/>
    <w:rsid w:val="00301E93"/>
    <w:rsid w:val="00303140"/>
    <w:rsid w:val="00314FEE"/>
    <w:rsid w:val="00320915"/>
    <w:rsid w:val="00324F32"/>
    <w:rsid w:val="00324FD6"/>
    <w:rsid w:val="0033540B"/>
    <w:rsid w:val="00335FFF"/>
    <w:rsid w:val="0033689B"/>
    <w:rsid w:val="00346528"/>
    <w:rsid w:val="00353C0E"/>
    <w:rsid w:val="00357169"/>
    <w:rsid w:val="00375B27"/>
    <w:rsid w:val="0038121B"/>
    <w:rsid w:val="0038305A"/>
    <w:rsid w:val="003933AF"/>
    <w:rsid w:val="003A1F61"/>
    <w:rsid w:val="003B11E5"/>
    <w:rsid w:val="003B56CC"/>
    <w:rsid w:val="003C275A"/>
    <w:rsid w:val="003C5C61"/>
    <w:rsid w:val="003C6F96"/>
    <w:rsid w:val="003D1C36"/>
    <w:rsid w:val="003D3AF2"/>
    <w:rsid w:val="003E0104"/>
    <w:rsid w:val="003E387A"/>
    <w:rsid w:val="003E5D3A"/>
    <w:rsid w:val="003F12EA"/>
    <w:rsid w:val="004006E1"/>
    <w:rsid w:val="00413342"/>
    <w:rsid w:val="00415C66"/>
    <w:rsid w:val="00422FB6"/>
    <w:rsid w:val="0043351C"/>
    <w:rsid w:val="00437267"/>
    <w:rsid w:val="00452D00"/>
    <w:rsid w:val="00455D52"/>
    <w:rsid w:val="00457A39"/>
    <w:rsid w:val="00461AEF"/>
    <w:rsid w:val="00461D80"/>
    <w:rsid w:val="004634B6"/>
    <w:rsid w:val="004748F3"/>
    <w:rsid w:val="004771ED"/>
    <w:rsid w:val="00477D90"/>
    <w:rsid w:val="004803CD"/>
    <w:rsid w:val="0048548F"/>
    <w:rsid w:val="00486E17"/>
    <w:rsid w:val="00490267"/>
    <w:rsid w:val="00492CC0"/>
    <w:rsid w:val="00492DB4"/>
    <w:rsid w:val="004B2755"/>
    <w:rsid w:val="004B3788"/>
    <w:rsid w:val="004B4451"/>
    <w:rsid w:val="004C3040"/>
    <w:rsid w:val="004C3EFC"/>
    <w:rsid w:val="004C7142"/>
    <w:rsid w:val="004D6668"/>
    <w:rsid w:val="004D7F37"/>
    <w:rsid w:val="004E7882"/>
    <w:rsid w:val="004F60D5"/>
    <w:rsid w:val="005001D5"/>
    <w:rsid w:val="00500783"/>
    <w:rsid w:val="00507E31"/>
    <w:rsid w:val="00512CD8"/>
    <w:rsid w:val="00512DF3"/>
    <w:rsid w:val="00514914"/>
    <w:rsid w:val="0052685E"/>
    <w:rsid w:val="005304B3"/>
    <w:rsid w:val="00531476"/>
    <w:rsid w:val="00532A0D"/>
    <w:rsid w:val="00532B2A"/>
    <w:rsid w:val="00534C3E"/>
    <w:rsid w:val="0054788A"/>
    <w:rsid w:val="005500C8"/>
    <w:rsid w:val="0055343B"/>
    <w:rsid w:val="0055675B"/>
    <w:rsid w:val="00556C49"/>
    <w:rsid w:val="0055740E"/>
    <w:rsid w:val="00567247"/>
    <w:rsid w:val="00571079"/>
    <w:rsid w:val="005763F0"/>
    <w:rsid w:val="00580DE9"/>
    <w:rsid w:val="005856A5"/>
    <w:rsid w:val="00594397"/>
    <w:rsid w:val="005A2138"/>
    <w:rsid w:val="005A4832"/>
    <w:rsid w:val="005A5CEB"/>
    <w:rsid w:val="005A6724"/>
    <w:rsid w:val="005B1439"/>
    <w:rsid w:val="005B204F"/>
    <w:rsid w:val="005C0AD3"/>
    <w:rsid w:val="005C0D74"/>
    <w:rsid w:val="005C49F5"/>
    <w:rsid w:val="005D33EA"/>
    <w:rsid w:val="005D7212"/>
    <w:rsid w:val="005E08FE"/>
    <w:rsid w:val="005E2B5A"/>
    <w:rsid w:val="005E2C24"/>
    <w:rsid w:val="005E7118"/>
    <w:rsid w:val="005F74AD"/>
    <w:rsid w:val="00611243"/>
    <w:rsid w:val="006134FA"/>
    <w:rsid w:val="00615B18"/>
    <w:rsid w:val="006221BC"/>
    <w:rsid w:val="006238BB"/>
    <w:rsid w:val="006248FB"/>
    <w:rsid w:val="006324E8"/>
    <w:rsid w:val="00632D51"/>
    <w:rsid w:val="00633B21"/>
    <w:rsid w:val="006372FD"/>
    <w:rsid w:val="00641FFF"/>
    <w:rsid w:val="00643773"/>
    <w:rsid w:val="006534F9"/>
    <w:rsid w:val="00663C24"/>
    <w:rsid w:val="006665E2"/>
    <w:rsid w:val="00670784"/>
    <w:rsid w:val="00677E03"/>
    <w:rsid w:val="006851AC"/>
    <w:rsid w:val="006A5862"/>
    <w:rsid w:val="006A7C54"/>
    <w:rsid w:val="006B10FD"/>
    <w:rsid w:val="006B3282"/>
    <w:rsid w:val="006B69F4"/>
    <w:rsid w:val="006D3DD3"/>
    <w:rsid w:val="006D759F"/>
    <w:rsid w:val="006E2264"/>
    <w:rsid w:val="006E4ED0"/>
    <w:rsid w:val="006F1ABC"/>
    <w:rsid w:val="006F6340"/>
    <w:rsid w:val="007003D0"/>
    <w:rsid w:val="0070062D"/>
    <w:rsid w:val="00702D33"/>
    <w:rsid w:val="00704613"/>
    <w:rsid w:val="0072355E"/>
    <w:rsid w:val="00727127"/>
    <w:rsid w:val="00730BE1"/>
    <w:rsid w:val="00733171"/>
    <w:rsid w:val="0073533C"/>
    <w:rsid w:val="0074456B"/>
    <w:rsid w:val="0075615C"/>
    <w:rsid w:val="007605A6"/>
    <w:rsid w:val="00765F98"/>
    <w:rsid w:val="007731F0"/>
    <w:rsid w:val="00773C70"/>
    <w:rsid w:val="00776598"/>
    <w:rsid w:val="00796AB5"/>
    <w:rsid w:val="007A3DD0"/>
    <w:rsid w:val="007C0A72"/>
    <w:rsid w:val="007C1D3C"/>
    <w:rsid w:val="007C35B4"/>
    <w:rsid w:val="007C7F24"/>
    <w:rsid w:val="007D5FF3"/>
    <w:rsid w:val="007D60F8"/>
    <w:rsid w:val="007D6556"/>
    <w:rsid w:val="007E6869"/>
    <w:rsid w:val="007F35A0"/>
    <w:rsid w:val="008011B6"/>
    <w:rsid w:val="00801E04"/>
    <w:rsid w:val="00805E6A"/>
    <w:rsid w:val="008062A9"/>
    <w:rsid w:val="008157AD"/>
    <w:rsid w:val="0082592F"/>
    <w:rsid w:val="00830B16"/>
    <w:rsid w:val="00832C04"/>
    <w:rsid w:val="00833BD2"/>
    <w:rsid w:val="008373A3"/>
    <w:rsid w:val="008378B4"/>
    <w:rsid w:val="008466C6"/>
    <w:rsid w:val="00850093"/>
    <w:rsid w:val="00850321"/>
    <w:rsid w:val="00853DF7"/>
    <w:rsid w:val="00856317"/>
    <w:rsid w:val="00864BC5"/>
    <w:rsid w:val="008731BD"/>
    <w:rsid w:val="008740F6"/>
    <w:rsid w:val="00893A30"/>
    <w:rsid w:val="008A041A"/>
    <w:rsid w:val="008A63BF"/>
    <w:rsid w:val="008A7038"/>
    <w:rsid w:val="008B2DB8"/>
    <w:rsid w:val="008C1D7B"/>
    <w:rsid w:val="008C2269"/>
    <w:rsid w:val="008D0CDC"/>
    <w:rsid w:val="008E37D4"/>
    <w:rsid w:val="008E4294"/>
    <w:rsid w:val="008E4C63"/>
    <w:rsid w:val="008E72FB"/>
    <w:rsid w:val="008F0495"/>
    <w:rsid w:val="008F43A5"/>
    <w:rsid w:val="0090157E"/>
    <w:rsid w:val="00904168"/>
    <w:rsid w:val="00906059"/>
    <w:rsid w:val="009072F7"/>
    <w:rsid w:val="00910177"/>
    <w:rsid w:val="009237C9"/>
    <w:rsid w:val="00932B36"/>
    <w:rsid w:val="00941B02"/>
    <w:rsid w:val="0094232D"/>
    <w:rsid w:val="0094434D"/>
    <w:rsid w:val="00947FC5"/>
    <w:rsid w:val="00950DC8"/>
    <w:rsid w:val="00954E97"/>
    <w:rsid w:val="00961AB7"/>
    <w:rsid w:val="00973D9A"/>
    <w:rsid w:val="009845E6"/>
    <w:rsid w:val="00986981"/>
    <w:rsid w:val="009B34E3"/>
    <w:rsid w:val="009C0857"/>
    <w:rsid w:val="009D1D06"/>
    <w:rsid w:val="009D5057"/>
    <w:rsid w:val="009E25A2"/>
    <w:rsid w:val="009E5AAA"/>
    <w:rsid w:val="009E78E5"/>
    <w:rsid w:val="00A021FC"/>
    <w:rsid w:val="00A06B72"/>
    <w:rsid w:val="00A11FA1"/>
    <w:rsid w:val="00A14491"/>
    <w:rsid w:val="00A2650C"/>
    <w:rsid w:val="00A330D0"/>
    <w:rsid w:val="00A3373F"/>
    <w:rsid w:val="00A339D9"/>
    <w:rsid w:val="00A41269"/>
    <w:rsid w:val="00A53F87"/>
    <w:rsid w:val="00A6599F"/>
    <w:rsid w:val="00A7146D"/>
    <w:rsid w:val="00A72142"/>
    <w:rsid w:val="00A7273C"/>
    <w:rsid w:val="00A7484E"/>
    <w:rsid w:val="00A756E8"/>
    <w:rsid w:val="00A8395D"/>
    <w:rsid w:val="00A93D44"/>
    <w:rsid w:val="00AA01B3"/>
    <w:rsid w:val="00AA34FF"/>
    <w:rsid w:val="00AB3BE8"/>
    <w:rsid w:val="00AB4066"/>
    <w:rsid w:val="00AB620C"/>
    <w:rsid w:val="00AB65EA"/>
    <w:rsid w:val="00AC5DA9"/>
    <w:rsid w:val="00AC74A7"/>
    <w:rsid w:val="00AD3450"/>
    <w:rsid w:val="00AE2550"/>
    <w:rsid w:val="00AE2B3E"/>
    <w:rsid w:val="00AF075D"/>
    <w:rsid w:val="00AF465D"/>
    <w:rsid w:val="00B00B2F"/>
    <w:rsid w:val="00B023A6"/>
    <w:rsid w:val="00B15651"/>
    <w:rsid w:val="00B16AF7"/>
    <w:rsid w:val="00B20FA7"/>
    <w:rsid w:val="00B27B68"/>
    <w:rsid w:val="00B32DF6"/>
    <w:rsid w:val="00B34D81"/>
    <w:rsid w:val="00B34ECF"/>
    <w:rsid w:val="00B363C6"/>
    <w:rsid w:val="00B44214"/>
    <w:rsid w:val="00B47F72"/>
    <w:rsid w:val="00B50506"/>
    <w:rsid w:val="00B53170"/>
    <w:rsid w:val="00B5776F"/>
    <w:rsid w:val="00B64957"/>
    <w:rsid w:val="00B6760C"/>
    <w:rsid w:val="00B76B1B"/>
    <w:rsid w:val="00B82467"/>
    <w:rsid w:val="00B92F32"/>
    <w:rsid w:val="00B959A5"/>
    <w:rsid w:val="00BA4494"/>
    <w:rsid w:val="00BA4BA2"/>
    <w:rsid w:val="00BA5B4B"/>
    <w:rsid w:val="00BA5FC9"/>
    <w:rsid w:val="00BB0929"/>
    <w:rsid w:val="00BB2D92"/>
    <w:rsid w:val="00BB3B62"/>
    <w:rsid w:val="00BB567D"/>
    <w:rsid w:val="00BC0D29"/>
    <w:rsid w:val="00BC1DFC"/>
    <w:rsid w:val="00BC3E12"/>
    <w:rsid w:val="00BD7984"/>
    <w:rsid w:val="00BD7F07"/>
    <w:rsid w:val="00BE5320"/>
    <w:rsid w:val="00BE5C1C"/>
    <w:rsid w:val="00BF1FD1"/>
    <w:rsid w:val="00BF7EA8"/>
    <w:rsid w:val="00C01525"/>
    <w:rsid w:val="00C02D36"/>
    <w:rsid w:val="00C03205"/>
    <w:rsid w:val="00C05AC0"/>
    <w:rsid w:val="00C10280"/>
    <w:rsid w:val="00C107BE"/>
    <w:rsid w:val="00C114B9"/>
    <w:rsid w:val="00C12C34"/>
    <w:rsid w:val="00C15080"/>
    <w:rsid w:val="00C16CB9"/>
    <w:rsid w:val="00C22657"/>
    <w:rsid w:val="00C230C2"/>
    <w:rsid w:val="00C23C3A"/>
    <w:rsid w:val="00C23DB6"/>
    <w:rsid w:val="00C34E1C"/>
    <w:rsid w:val="00C36012"/>
    <w:rsid w:val="00C40B93"/>
    <w:rsid w:val="00C449A0"/>
    <w:rsid w:val="00C51009"/>
    <w:rsid w:val="00C51923"/>
    <w:rsid w:val="00C64017"/>
    <w:rsid w:val="00C64358"/>
    <w:rsid w:val="00C64CC3"/>
    <w:rsid w:val="00C65F34"/>
    <w:rsid w:val="00C66919"/>
    <w:rsid w:val="00C7292B"/>
    <w:rsid w:val="00C769B8"/>
    <w:rsid w:val="00C9749B"/>
    <w:rsid w:val="00CA0BD7"/>
    <w:rsid w:val="00CA5F7B"/>
    <w:rsid w:val="00CA6038"/>
    <w:rsid w:val="00CA7B22"/>
    <w:rsid w:val="00CB314D"/>
    <w:rsid w:val="00CB6B3C"/>
    <w:rsid w:val="00CC0D29"/>
    <w:rsid w:val="00CC1A71"/>
    <w:rsid w:val="00CC3B56"/>
    <w:rsid w:val="00CC46C1"/>
    <w:rsid w:val="00CD3CC9"/>
    <w:rsid w:val="00CD49EC"/>
    <w:rsid w:val="00CD764B"/>
    <w:rsid w:val="00CE3F18"/>
    <w:rsid w:val="00CE75B6"/>
    <w:rsid w:val="00CF3A22"/>
    <w:rsid w:val="00CF4417"/>
    <w:rsid w:val="00CF5C04"/>
    <w:rsid w:val="00CF6D45"/>
    <w:rsid w:val="00D050D9"/>
    <w:rsid w:val="00D057B4"/>
    <w:rsid w:val="00D0742B"/>
    <w:rsid w:val="00D07505"/>
    <w:rsid w:val="00D119CE"/>
    <w:rsid w:val="00D238E2"/>
    <w:rsid w:val="00D251B5"/>
    <w:rsid w:val="00D33467"/>
    <w:rsid w:val="00D44041"/>
    <w:rsid w:val="00D44099"/>
    <w:rsid w:val="00D447F9"/>
    <w:rsid w:val="00D459E4"/>
    <w:rsid w:val="00D54D31"/>
    <w:rsid w:val="00D57E1A"/>
    <w:rsid w:val="00D619C1"/>
    <w:rsid w:val="00D67402"/>
    <w:rsid w:val="00D73C71"/>
    <w:rsid w:val="00D804C3"/>
    <w:rsid w:val="00D96A46"/>
    <w:rsid w:val="00DA3729"/>
    <w:rsid w:val="00DA38B7"/>
    <w:rsid w:val="00DA467D"/>
    <w:rsid w:val="00DA5155"/>
    <w:rsid w:val="00DA5209"/>
    <w:rsid w:val="00DA6FEA"/>
    <w:rsid w:val="00DA7376"/>
    <w:rsid w:val="00DB0825"/>
    <w:rsid w:val="00DB3762"/>
    <w:rsid w:val="00DB50DA"/>
    <w:rsid w:val="00DD406C"/>
    <w:rsid w:val="00DD7D5E"/>
    <w:rsid w:val="00DF0B12"/>
    <w:rsid w:val="00DF2CDB"/>
    <w:rsid w:val="00DF6EE1"/>
    <w:rsid w:val="00E038A8"/>
    <w:rsid w:val="00E04543"/>
    <w:rsid w:val="00E11E38"/>
    <w:rsid w:val="00E17D6E"/>
    <w:rsid w:val="00E24484"/>
    <w:rsid w:val="00E3435D"/>
    <w:rsid w:val="00E40B72"/>
    <w:rsid w:val="00E42CD9"/>
    <w:rsid w:val="00E45131"/>
    <w:rsid w:val="00E47F25"/>
    <w:rsid w:val="00E65ED4"/>
    <w:rsid w:val="00E66C65"/>
    <w:rsid w:val="00E73E99"/>
    <w:rsid w:val="00E74D15"/>
    <w:rsid w:val="00E74D89"/>
    <w:rsid w:val="00E759F6"/>
    <w:rsid w:val="00E7640F"/>
    <w:rsid w:val="00E772D2"/>
    <w:rsid w:val="00E93E76"/>
    <w:rsid w:val="00EA24DF"/>
    <w:rsid w:val="00EA41F6"/>
    <w:rsid w:val="00EC2A4F"/>
    <w:rsid w:val="00ED7719"/>
    <w:rsid w:val="00EE0D25"/>
    <w:rsid w:val="00EE3A46"/>
    <w:rsid w:val="00EE597F"/>
    <w:rsid w:val="00EE6352"/>
    <w:rsid w:val="00EE7AF4"/>
    <w:rsid w:val="00EF56F7"/>
    <w:rsid w:val="00F0648D"/>
    <w:rsid w:val="00F21A1F"/>
    <w:rsid w:val="00F31347"/>
    <w:rsid w:val="00F32344"/>
    <w:rsid w:val="00F358AB"/>
    <w:rsid w:val="00F45F2E"/>
    <w:rsid w:val="00F50949"/>
    <w:rsid w:val="00F51B84"/>
    <w:rsid w:val="00F65D4D"/>
    <w:rsid w:val="00F75AE3"/>
    <w:rsid w:val="00F8664A"/>
    <w:rsid w:val="00F937DA"/>
    <w:rsid w:val="00F9442E"/>
    <w:rsid w:val="00FA4E57"/>
    <w:rsid w:val="00FA7ED5"/>
    <w:rsid w:val="00FB1717"/>
    <w:rsid w:val="00FB2580"/>
    <w:rsid w:val="00FB43F0"/>
    <w:rsid w:val="00FB5A95"/>
    <w:rsid w:val="00FB7BEF"/>
    <w:rsid w:val="00FC0A2B"/>
    <w:rsid w:val="00FC5582"/>
    <w:rsid w:val="00FC5B39"/>
    <w:rsid w:val="00FC6C3A"/>
    <w:rsid w:val="00FC79F7"/>
    <w:rsid w:val="00FD0BDF"/>
    <w:rsid w:val="00FD29A4"/>
    <w:rsid w:val="00FD7EAA"/>
    <w:rsid w:val="00FF5FC4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2CCA6"/>
  <w15:chartTrackingRefBased/>
  <w15:docId w15:val="{273B0ABD-3A82-4999-B9ED-98EFE75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62"/>
    <w:pPr>
      <w:ind w:leftChars="400" w:left="840"/>
    </w:pPr>
  </w:style>
  <w:style w:type="paragraph" w:styleId="a4">
    <w:name w:val="footnote text"/>
    <w:basedOn w:val="a"/>
    <w:link w:val="a5"/>
    <w:uiPriority w:val="99"/>
    <w:unhideWhenUsed/>
    <w:rsid w:val="00BE5C1C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BE5C1C"/>
  </w:style>
  <w:style w:type="character" w:styleId="a6">
    <w:name w:val="footnote reference"/>
    <w:basedOn w:val="a0"/>
    <w:uiPriority w:val="99"/>
    <w:semiHidden/>
    <w:unhideWhenUsed/>
    <w:rsid w:val="00BE5C1C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C3601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40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DBE"/>
  </w:style>
  <w:style w:type="paragraph" w:styleId="aa">
    <w:name w:val="footer"/>
    <w:basedOn w:val="a"/>
    <w:link w:val="ab"/>
    <w:uiPriority w:val="99"/>
    <w:unhideWhenUsed/>
    <w:rsid w:val="00240D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0DBE"/>
  </w:style>
  <w:style w:type="table" w:styleId="ac">
    <w:name w:val="Table Grid"/>
    <w:basedOn w:val="a1"/>
    <w:uiPriority w:val="39"/>
    <w:rsid w:val="0041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6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6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da-ken.com/main/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5BDA-CF34-45F9-B837-292781E7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Akira</dc:creator>
  <cp:keywords/>
  <dc:description/>
  <cp:lastModifiedBy>Sakai Akira</cp:lastModifiedBy>
  <cp:revision>16</cp:revision>
  <cp:lastPrinted>2022-12-01T00:47:00Z</cp:lastPrinted>
  <dcterms:created xsi:type="dcterms:W3CDTF">2022-12-02T08:44:00Z</dcterms:created>
  <dcterms:modified xsi:type="dcterms:W3CDTF">2022-12-02T08:54:00Z</dcterms:modified>
</cp:coreProperties>
</file>